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3F" w:rsidRDefault="0069123F" w:rsidP="00B52745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9123F" w:rsidRDefault="0069123F" w:rsidP="0069123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0" cy="8763000"/>
            <wp:effectExtent l="19050" t="0" r="0" b="0"/>
            <wp:docPr id="1" name="Рисунок 1" descr="C:\Users\Чапаевка\Documents\Scanned Documents\Рисунок (1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апаевка\Documents\Scanned Documents\Рисунок (15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745" w:rsidRPr="00CB085F" w:rsidRDefault="00B52745" w:rsidP="0069123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B08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Рассмотрено:                                                                    </w:t>
      </w:r>
      <w:r w:rsidR="008031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3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157">
        <w:rPr>
          <w:rFonts w:ascii="Times New Roman" w:hAnsi="Times New Roman" w:cs="Times New Roman"/>
          <w:b/>
          <w:sz w:val="28"/>
          <w:szCs w:val="28"/>
        </w:rPr>
        <w:t>Утверждаю:</w:t>
      </w:r>
      <w:r w:rsidRPr="00CB08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D226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B52745" w:rsidRDefault="00B52745" w:rsidP="00B5274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B5599">
        <w:rPr>
          <w:rFonts w:ascii="Times New Roman" w:hAnsi="Times New Roman" w:cs="Times New Roman"/>
          <w:sz w:val="28"/>
          <w:szCs w:val="28"/>
        </w:rPr>
        <w:t xml:space="preserve">а заседании педагогического совета  </w:t>
      </w:r>
      <w:r w:rsidR="008031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354D">
        <w:rPr>
          <w:rFonts w:ascii="Times New Roman" w:hAnsi="Times New Roman" w:cs="Times New Roman"/>
          <w:sz w:val="28"/>
          <w:szCs w:val="28"/>
        </w:rPr>
        <w:t xml:space="preserve"> </w:t>
      </w:r>
      <w:r w:rsidR="00803157"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  <w:r w:rsidRPr="009B559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559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45" w:rsidRDefault="00B52745" w:rsidP="00B5274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«</w:t>
      </w:r>
      <w:r w:rsidR="00803157">
        <w:rPr>
          <w:rFonts w:ascii="Times New Roman" w:hAnsi="Times New Roman" w:cs="Times New Roman"/>
          <w:sz w:val="28"/>
          <w:szCs w:val="28"/>
        </w:rPr>
        <w:t>29</w:t>
      </w:r>
      <w:r w:rsidRPr="009B5599">
        <w:rPr>
          <w:rFonts w:ascii="Times New Roman" w:hAnsi="Times New Roman" w:cs="Times New Roman"/>
          <w:sz w:val="28"/>
          <w:szCs w:val="28"/>
        </w:rPr>
        <w:t xml:space="preserve">» </w:t>
      </w:r>
      <w:r w:rsidR="00803157">
        <w:rPr>
          <w:rFonts w:ascii="Times New Roman" w:hAnsi="Times New Roman" w:cs="Times New Roman"/>
          <w:sz w:val="28"/>
          <w:szCs w:val="28"/>
        </w:rPr>
        <w:t>августа</w:t>
      </w:r>
      <w:r w:rsidRPr="009B5599">
        <w:rPr>
          <w:rFonts w:ascii="Times New Roman" w:hAnsi="Times New Roman" w:cs="Times New Roman"/>
          <w:sz w:val="28"/>
          <w:szCs w:val="28"/>
        </w:rPr>
        <w:t xml:space="preserve"> 201</w:t>
      </w:r>
      <w:r w:rsidR="00CD226D">
        <w:rPr>
          <w:rFonts w:ascii="Times New Roman" w:hAnsi="Times New Roman" w:cs="Times New Roman"/>
          <w:sz w:val="28"/>
          <w:szCs w:val="28"/>
        </w:rPr>
        <w:t>6</w:t>
      </w:r>
      <w:r w:rsidRPr="009B5599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803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«Детский сад» </w:t>
      </w:r>
      <w:proofErr w:type="gramStart"/>
      <w:r w:rsidR="008031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3157">
        <w:rPr>
          <w:rFonts w:ascii="Times New Roman" w:hAnsi="Times New Roman" w:cs="Times New Roman"/>
          <w:sz w:val="28"/>
          <w:szCs w:val="28"/>
        </w:rPr>
        <w:t>. Чапаевка</w:t>
      </w:r>
      <w:r w:rsidRPr="009B559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5599">
        <w:rPr>
          <w:rFonts w:ascii="Times New Roman" w:hAnsi="Times New Roman" w:cs="Times New Roman"/>
          <w:sz w:val="28"/>
          <w:szCs w:val="28"/>
        </w:rPr>
        <w:t xml:space="preserve">   </w:t>
      </w:r>
      <w:r w:rsidR="00CD226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A354D" w:rsidRDefault="00803157" w:rsidP="00B5274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1</w:t>
      </w:r>
      <w:r w:rsidR="00B5274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 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45" w:rsidRPr="009B5599" w:rsidRDefault="00DA354D" w:rsidP="00B5274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    »</w:t>
      </w:r>
      <w:r w:rsidR="00B5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______2016г.</w:t>
      </w:r>
      <w:r w:rsidR="00B52745">
        <w:rPr>
          <w:rFonts w:ascii="Times New Roman" w:hAnsi="Times New Roman" w:cs="Times New Roman"/>
          <w:sz w:val="28"/>
          <w:szCs w:val="28"/>
        </w:rPr>
        <w:t xml:space="preserve">   </w:t>
      </w:r>
      <w:r w:rsidR="00CD226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52745" w:rsidRPr="009B5599" w:rsidRDefault="00B52745" w:rsidP="00B52745">
      <w:pPr>
        <w:spacing w:line="240" w:lineRule="auto"/>
        <w:ind w:left="-567" w:firstLine="568"/>
        <w:rPr>
          <w:rFonts w:ascii="Times New Roman" w:hAnsi="Times New Roman" w:cs="Times New Roman"/>
          <w:sz w:val="28"/>
          <w:szCs w:val="28"/>
        </w:rPr>
      </w:pPr>
    </w:p>
    <w:p w:rsidR="00B52745" w:rsidRDefault="00B52745" w:rsidP="00B52745">
      <w:pPr>
        <w:spacing w:line="240" w:lineRule="auto"/>
        <w:ind w:left="-567" w:firstLine="568"/>
        <w:rPr>
          <w:rFonts w:ascii="Times New Roman" w:hAnsi="Times New Roman" w:cs="Times New Roman"/>
          <w:sz w:val="28"/>
          <w:szCs w:val="28"/>
        </w:rPr>
      </w:pPr>
    </w:p>
    <w:p w:rsidR="00B52745" w:rsidRDefault="00B52745" w:rsidP="00B52745">
      <w:pPr>
        <w:spacing w:line="240" w:lineRule="auto"/>
        <w:ind w:left="-567" w:firstLine="568"/>
        <w:rPr>
          <w:rFonts w:ascii="Times New Roman" w:hAnsi="Times New Roman" w:cs="Times New Roman"/>
          <w:sz w:val="28"/>
          <w:szCs w:val="28"/>
        </w:rPr>
      </w:pPr>
    </w:p>
    <w:p w:rsidR="00B52745" w:rsidRDefault="00B52745" w:rsidP="00B52745">
      <w:pPr>
        <w:spacing w:line="240" w:lineRule="auto"/>
        <w:ind w:left="-567" w:firstLine="568"/>
        <w:rPr>
          <w:rFonts w:ascii="Times New Roman" w:hAnsi="Times New Roman" w:cs="Times New Roman"/>
          <w:sz w:val="28"/>
          <w:szCs w:val="28"/>
        </w:rPr>
      </w:pPr>
    </w:p>
    <w:p w:rsidR="00B52745" w:rsidRPr="009B5599" w:rsidRDefault="00B52745" w:rsidP="00B52745">
      <w:pPr>
        <w:spacing w:line="240" w:lineRule="auto"/>
        <w:ind w:left="-567" w:firstLine="568"/>
        <w:rPr>
          <w:rFonts w:ascii="Times New Roman" w:hAnsi="Times New Roman" w:cs="Times New Roman"/>
          <w:sz w:val="28"/>
          <w:szCs w:val="28"/>
        </w:rPr>
      </w:pPr>
    </w:p>
    <w:p w:rsidR="00B52745" w:rsidRPr="009B5599" w:rsidRDefault="00B52745" w:rsidP="00B52745">
      <w:pPr>
        <w:spacing w:line="24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</w:p>
    <w:p w:rsidR="00B52745" w:rsidRPr="009B5599" w:rsidRDefault="00B52745" w:rsidP="00B5274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52745" w:rsidRPr="00CB085F" w:rsidRDefault="00B52745" w:rsidP="00B52745">
      <w:pPr>
        <w:spacing w:line="240" w:lineRule="auto"/>
        <w:ind w:left="-142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85F">
        <w:rPr>
          <w:rFonts w:ascii="Times New Roman" w:hAnsi="Times New Roman" w:cs="Times New Roman"/>
          <w:b/>
          <w:sz w:val="32"/>
          <w:szCs w:val="32"/>
        </w:rPr>
        <w:t>ОТЧЁТ О РЕЗУЛЬТАТАХ САМООБСЛЕДОВАНИЯ</w:t>
      </w:r>
    </w:p>
    <w:p w:rsidR="00B52745" w:rsidRPr="00CB085F" w:rsidRDefault="00B52745" w:rsidP="00B5274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CB085F">
        <w:rPr>
          <w:rFonts w:ascii="Times New Roman" w:hAnsi="Times New Roman" w:cs="Times New Roman"/>
          <w:sz w:val="32"/>
          <w:szCs w:val="32"/>
        </w:rPr>
        <w:t>униципального бюджетного дошкольного образовательного</w:t>
      </w:r>
    </w:p>
    <w:p w:rsidR="00B52745" w:rsidRPr="00CB085F" w:rsidRDefault="00B52745" w:rsidP="00B5274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32"/>
          <w:szCs w:val="32"/>
        </w:rPr>
      </w:pPr>
      <w:r w:rsidRPr="00CB085F">
        <w:rPr>
          <w:rFonts w:ascii="Times New Roman" w:hAnsi="Times New Roman" w:cs="Times New Roman"/>
          <w:sz w:val="32"/>
          <w:szCs w:val="32"/>
        </w:rPr>
        <w:t xml:space="preserve">учреждения «Детский сад» </w:t>
      </w:r>
      <w:proofErr w:type="gramStart"/>
      <w:r w:rsidRPr="00CB085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CB085F">
        <w:rPr>
          <w:rFonts w:ascii="Times New Roman" w:hAnsi="Times New Roman" w:cs="Times New Roman"/>
          <w:sz w:val="32"/>
          <w:szCs w:val="32"/>
        </w:rPr>
        <w:t>. Чапаевка</w:t>
      </w:r>
    </w:p>
    <w:p w:rsidR="00B52745" w:rsidRPr="00CB085F" w:rsidRDefault="00B52745" w:rsidP="00B5274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32"/>
          <w:szCs w:val="32"/>
        </w:rPr>
      </w:pPr>
      <w:r w:rsidRPr="00CB085F">
        <w:rPr>
          <w:rFonts w:ascii="Times New Roman" w:hAnsi="Times New Roman" w:cs="Times New Roman"/>
          <w:sz w:val="32"/>
          <w:szCs w:val="32"/>
        </w:rPr>
        <w:t>за 201</w:t>
      </w:r>
      <w:r w:rsidR="00CD226D">
        <w:rPr>
          <w:rFonts w:ascii="Times New Roman" w:hAnsi="Times New Roman" w:cs="Times New Roman"/>
          <w:sz w:val="32"/>
          <w:szCs w:val="32"/>
        </w:rPr>
        <w:t>5</w:t>
      </w:r>
      <w:r w:rsidRPr="00CB085F">
        <w:rPr>
          <w:rFonts w:ascii="Times New Roman" w:hAnsi="Times New Roman" w:cs="Times New Roman"/>
          <w:sz w:val="32"/>
          <w:szCs w:val="32"/>
        </w:rPr>
        <w:t>-201</w:t>
      </w:r>
      <w:r w:rsidR="00CD226D">
        <w:rPr>
          <w:rFonts w:ascii="Times New Roman" w:hAnsi="Times New Roman" w:cs="Times New Roman"/>
          <w:sz w:val="32"/>
          <w:szCs w:val="32"/>
        </w:rPr>
        <w:t>6</w:t>
      </w:r>
      <w:r w:rsidRPr="00CB085F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B52745" w:rsidRPr="00CB085F" w:rsidRDefault="00B52745" w:rsidP="00B5274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32"/>
          <w:szCs w:val="32"/>
        </w:rPr>
      </w:pPr>
    </w:p>
    <w:p w:rsidR="00B52745" w:rsidRPr="009B5599" w:rsidRDefault="00B52745" w:rsidP="00B5274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52745" w:rsidRPr="009B5599" w:rsidRDefault="00B52745" w:rsidP="00B52745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2745" w:rsidRPr="009B5599" w:rsidRDefault="00B52745" w:rsidP="00B52745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2745" w:rsidRPr="009B5599" w:rsidRDefault="00B52745" w:rsidP="00B52745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2745" w:rsidRPr="009B5599" w:rsidRDefault="00B52745" w:rsidP="00B52745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2745" w:rsidRPr="009B5599" w:rsidRDefault="00B52745" w:rsidP="00B52745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2745" w:rsidRPr="009B5599" w:rsidRDefault="00B52745" w:rsidP="00B52745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2745" w:rsidRDefault="00B52745" w:rsidP="00B52745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A354D" w:rsidRDefault="00B52745" w:rsidP="00DA354D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5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>. Чапаевка</w:t>
      </w:r>
      <w:r w:rsidR="00DA3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26D" w:rsidRDefault="00B52745" w:rsidP="00DA354D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201</w:t>
      </w:r>
      <w:r w:rsidR="00CD226D">
        <w:rPr>
          <w:rFonts w:ascii="Times New Roman" w:hAnsi="Times New Roman" w:cs="Times New Roman"/>
          <w:sz w:val="28"/>
          <w:szCs w:val="28"/>
        </w:rPr>
        <w:t>6</w:t>
      </w:r>
      <w:r w:rsidRPr="009B559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D226D" w:rsidRPr="00CD226D" w:rsidRDefault="00CD226D" w:rsidP="00CD226D">
      <w:pPr>
        <w:widowControl w:val="0"/>
        <w:spacing w:after="0" w:line="350" w:lineRule="exact"/>
        <w:ind w:left="284" w:right="20" w:firstLine="425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CD226D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Введение.</w:t>
      </w:r>
    </w:p>
    <w:p w:rsidR="00CD226D" w:rsidRDefault="00CD226D" w:rsidP="00CD226D">
      <w:pPr>
        <w:widowControl w:val="0"/>
        <w:spacing w:after="0" w:line="350" w:lineRule="exact"/>
        <w:ind w:left="284" w:right="20" w:firstLine="425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CD226D" w:rsidRPr="00565877" w:rsidRDefault="00CD226D" w:rsidP="00CD226D">
      <w:pPr>
        <w:widowControl w:val="0"/>
        <w:spacing w:after="0" w:line="350" w:lineRule="exact"/>
        <w:ind w:left="284" w:right="20" w:firstLine="425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658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 целью определения качества и эффективности образовательной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Pr="005658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ДОУ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«Детский сад» 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.Ч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апаевка</w:t>
      </w:r>
      <w:r w:rsidRPr="005658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2015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-2016</w:t>
      </w:r>
      <w:r w:rsidRPr="005658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учебном году, на основании приказа Министерства образования и науки Российской Федерации от 14.06.2013 №462 «Об утверждении Порядка проведения </w:t>
      </w:r>
      <w:proofErr w:type="spellStart"/>
      <w:r w:rsidRPr="005658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5658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образовательной организации», в соответствии с приказом Министерства образования и науки Российской Федерации от 10.12.2013 № 1324 «Об утверждении показателей деятельности организации, подлежащей </w:t>
      </w:r>
      <w:proofErr w:type="spellStart"/>
      <w:r w:rsidRPr="005658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самообследованию</w:t>
      </w:r>
      <w:proofErr w:type="spellEnd"/>
      <w:r w:rsidRPr="005658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», а также для определения дальнейших перспектив развития была проведена процедура </w:t>
      </w:r>
      <w:proofErr w:type="spellStart"/>
      <w:r w:rsidRPr="005658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5658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ДОУ.</w:t>
      </w:r>
    </w:p>
    <w:p w:rsidR="00527028" w:rsidRPr="00CD226D" w:rsidRDefault="00527028" w:rsidP="00CD226D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CD226D">
        <w:rPr>
          <w:rFonts w:ascii="Times New Roman" w:hAnsi="Times New Roman" w:cs="Times New Roman"/>
          <w:b/>
          <w:sz w:val="28"/>
          <w:szCs w:val="28"/>
        </w:rPr>
        <w:t>1.</w:t>
      </w:r>
      <w:r w:rsidR="00565E6C" w:rsidRPr="00CD226D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527028" w:rsidRPr="009B5599" w:rsidRDefault="00565E6C" w:rsidP="009B5599">
      <w:pPr>
        <w:pStyle w:val="a5"/>
        <w:spacing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>1. Оценка образовательной деятельности</w:t>
      </w:r>
    </w:p>
    <w:p w:rsidR="00CD226D" w:rsidRPr="00803157" w:rsidRDefault="00527028" w:rsidP="00CD226D">
      <w:pPr>
        <w:pStyle w:val="a5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 xml:space="preserve">       </w:t>
      </w:r>
      <w:r w:rsidR="00CD226D" w:rsidRPr="0080315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«Детский сад» С. Чапаевка </w:t>
      </w:r>
      <w:proofErr w:type="spellStart"/>
      <w:r w:rsidR="00CD226D" w:rsidRPr="00803157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="00CD226D" w:rsidRPr="0080315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расположен по адресу: 462807, Оренбургская область, </w:t>
      </w:r>
      <w:proofErr w:type="spellStart"/>
      <w:r w:rsidR="00CD226D" w:rsidRPr="00803157">
        <w:rPr>
          <w:rFonts w:ascii="Times New Roman" w:hAnsi="Times New Roman" w:cs="Times New Roman"/>
          <w:sz w:val="28"/>
          <w:szCs w:val="28"/>
        </w:rPr>
        <w:t>Новоорский</w:t>
      </w:r>
      <w:proofErr w:type="spellEnd"/>
      <w:r w:rsidR="00CD226D" w:rsidRPr="0080315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CD226D" w:rsidRPr="008031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226D" w:rsidRPr="00803157">
        <w:rPr>
          <w:rFonts w:ascii="Times New Roman" w:hAnsi="Times New Roman" w:cs="Times New Roman"/>
          <w:sz w:val="28"/>
          <w:szCs w:val="28"/>
        </w:rPr>
        <w:t>. Чапаевка, ул. Оренбургская, д.7</w:t>
      </w:r>
    </w:p>
    <w:p w:rsidR="00CD226D" w:rsidRPr="00803157" w:rsidRDefault="00CD226D" w:rsidP="00CD226D">
      <w:pPr>
        <w:pStyle w:val="a5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>Год ввода в эксплуатацию –1982 год.</w:t>
      </w:r>
    </w:p>
    <w:p w:rsidR="00CD226D" w:rsidRPr="00803157" w:rsidRDefault="00CD226D" w:rsidP="00CD226D">
      <w:pPr>
        <w:pStyle w:val="a5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 xml:space="preserve">На балансе Учредителя детский сад находится с 31.12.2004 г. (Распоряжение Администрации </w:t>
      </w:r>
      <w:proofErr w:type="spellStart"/>
      <w:r w:rsidRPr="00803157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803157">
        <w:rPr>
          <w:rFonts w:ascii="Times New Roman" w:hAnsi="Times New Roman" w:cs="Times New Roman"/>
          <w:sz w:val="28"/>
          <w:szCs w:val="28"/>
        </w:rPr>
        <w:t xml:space="preserve"> района № 1258-р от 29.10.2004 г.)</w:t>
      </w:r>
    </w:p>
    <w:p w:rsidR="00CD226D" w:rsidRPr="00803157" w:rsidRDefault="00CD226D" w:rsidP="00CD226D">
      <w:pPr>
        <w:pStyle w:val="a5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>Режим работы Учреждения – пятидневная рабочая неделя, выходные – суббота и воскресенье, праздничные дни. Длительность работы Учреждения – 9 ч – с 08.00 ч до 17.00ч.</w:t>
      </w:r>
    </w:p>
    <w:p w:rsidR="00CD226D" w:rsidRPr="00803157" w:rsidRDefault="00CD226D" w:rsidP="00CD226D">
      <w:pPr>
        <w:pStyle w:val="a5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>Плановая мощность дошкольного учреждения – 90 чел.</w:t>
      </w:r>
    </w:p>
    <w:p w:rsidR="001917E9" w:rsidRDefault="00CD226D" w:rsidP="001917E9">
      <w:pPr>
        <w:pStyle w:val="a5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>Фактическая мощность – 50 чел.</w:t>
      </w:r>
      <w:r w:rsidR="00803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917E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D226D" w:rsidRPr="001917E9" w:rsidRDefault="00CD226D" w:rsidP="001917E9">
      <w:pPr>
        <w:pStyle w:val="a5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5658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Количественный состав детей составил 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50</w:t>
      </w:r>
      <w:r w:rsidRPr="005658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детей.</w:t>
      </w:r>
    </w:p>
    <w:p w:rsidR="00CD226D" w:rsidRPr="00803157" w:rsidRDefault="00CD226D" w:rsidP="00CD226D">
      <w:pPr>
        <w:pStyle w:val="a5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 xml:space="preserve">Порядок приема и отчисления воспитанников осуществляется в соответствии с «Положением о приеме на </w:t>
      </w:r>
      <w:proofErr w:type="gramStart"/>
      <w:r w:rsidRPr="0080315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0315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программам»</w:t>
      </w:r>
    </w:p>
    <w:p w:rsidR="00CD226D" w:rsidRPr="00803157" w:rsidRDefault="00CD226D" w:rsidP="00CD226D">
      <w:pPr>
        <w:pStyle w:val="a5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>Комплектование групп производится на 1 сентября текущего года</w:t>
      </w:r>
      <w:r w:rsidRPr="00803157">
        <w:rPr>
          <w:rFonts w:ascii="Times New Roman" w:hAnsi="Times New Roman" w:cs="Times New Roman"/>
          <w:sz w:val="28"/>
          <w:szCs w:val="28"/>
        </w:rPr>
        <w:tab/>
      </w:r>
    </w:p>
    <w:p w:rsidR="00CD226D" w:rsidRPr="00803157" w:rsidRDefault="00CD226D" w:rsidP="00CD226D">
      <w:pPr>
        <w:pStyle w:val="a5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>В книгу движения воспитанников своевременно заносятся записи о приеме и выбытии детей.</w:t>
      </w:r>
    </w:p>
    <w:p w:rsidR="00CD226D" w:rsidRPr="00803157" w:rsidRDefault="00CD226D" w:rsidP="00CD226D">
      <w:pPr>
        <w:pStyle w:val="a5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 xml:space="preserve">В Учреждении имеются правоустанавливающие документы: </w:t>
      </w:r>
      <w:r w:rsidRPr="00803157">
        <w:rPr>
          <w:rFonts w:ascii="Times New Roman" w:hAnsi="Times New Roman" w:cs="Times New Roman"/>
          <w:sz w:val="28"/>
          <w:szCs w:val="28"/>
        </w:rPr>
        <w:br/>
        <w:t xml:space="preserve">- Лицензия на </w:t>
      </w:r>
      <w:proofErr w:type="gramStart"/>
      <w:r w:rsidRPr="00803157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80315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выданная Министерством образования Оренбургской области № </w:t>
      </w:r>
      <w:r w:rsidR="00803157">
        <w:rPr>
          <w:rFonts w:ascii="Times New Roman" w:hAnsi="Times New Roman" w:cs="Times New Roman"/>
          <w:sz w:val="28"/>
          <w:szCs w:val="28"/>
        </w:rPr>
        <w:t>1576-15</w:t>
      </w:r>
      <w:r w:rsidRPr="00803157">
        <w:rPr>
          <w:rFonts w:ascii="Times New Roman" w:hAnsi="Times New Roman" w:cs="Times New Roman"/>
          <w:sz w:val="28"/>
          <w:szCs w:val="28"/>
        </w:rPr>
        <w:t xml:space="preserve"> от </w:t>
      </w:r>
      <w:r w:rsidR="00803157">
        <w:rPr>
          <w:rFonts w:ascii="Times New Roman" w:hAnsi="Times New Roman" w:cs="Times New Roman"/>
          <w:sz w:val="28"/>
          <w:szCs w:val="28"/>
        </w:rPr>
        <w:t>21</w:t>
      </w:r>
      <w:r w:rsidRPr="00803157">
        <w:rPr>
          <w:rFonts w:ascii="Times New Roman" w:hAnsi="Times New Roman" w:cs="Times New Roman"/>
          <w:sz w:val="28"/>
          <w:szCs w:val="28"/>
        </w:rPr>
        <w:t xml:space="preserve"> </w:t>
      </w:r>
      <w:r w:rsidR="00803157">
        <w:rPr>
          <w:rFonts w:ascii="Times New Roman" w:hAnsi="Times New Roman" w:cs="Times New Roman"/>
          <w:sz w:val="28"/>
          <w:szCs w:val="28"/>
        </w:rPr>
        <w:t>января</w:t>
      </w:r>
      <w:r w:rsidRPr="00803157">
        <w:rPr>
          <w:rFonts w:ascii="Times New Roman" w:hAnsi="Times New Roman" w:cs="Times New Roman"/>
          <w:sz w:val="28"/>
          <w:szCs w:val="28"/>
        </w:rPr>
        <w:t xml:space="preserve"> 201</w:t>
      </w:r>
      <w:r w:rsidR="00803157">
        <w:rPr>
          <w:rFonts w:ascii="Times New Roman" w:hAnsi="Times New Roman" w:cs="Times New Roman"/>
          <w:sz w:val="28"/>
          <w:szCs w:val="28"/>
        </w:rPr>
        <w:t>5</w:t>
      </w:r>
      <w:r w:rsidRPr="00803157">
        <w:rPr>
          <w:rFonts w:ascii="Times New Roman" w:hAnsi="Times New Roman" w:cs="Times New Roman"/>
          <w:sz w:val="28"/>
          <w:szCs w:val="28"/>
        </w:rPr>
        <w:t xml:space="preserve"> г.  (Серия </w:t>
      </w:r>
      <w:r w:rsidR="00803157">
        <w:rPr>
          <w:rFonts w:ascii="Times New Roman" w:hAnsi="Times New Roman" w:cs="Times New Roman"/>
          <w:sz w:val="28"/>
          <w:szCs w:val="28"/>
        </w:rPr>
        <w:t>56Л01</w:t>
      </w:r>
      <w:r w:rsidRPr="00803157">
        <w:rPr>
          <w:rFonts w:ascii="Times New Roman" w:hAnsi="Times New Roman" w:cs="Times New Roman"/>
          <w:sz w:val="28"/>
          <w:szCs w:val="28"/>
        </w:rPr>
        <w:t xml:space="preserve"> № 0</w:t>
      </w:r>
      <w:r w:rsidR="007A321B">
        <w:rPr>
          <w:rFonts w:ascii="Times New Roman" w:hAnsi="Times New Roman" w:cs="Times New Roman"/>
          <w:sz w:val="28"/>
          <w:szCs w:val="28"/>
        </w:rPr>
        <w:t>004351</w:t>
      </w:r>
      <w:r w:rsidRPr="00803157">
        <w:rPr>
          <w:rFonts w:ascii="Times New Roman" w:hAnsi="Times New Roman" w:cs="Times New Roman"/>
          <w:sz w:val="28"/>
          <w:szCs w:val="28"/>
        </w:rPr>
        <w:t>);</w:t>
      </w:r>
      <w:r w:rsidRPr="00803157">
        <w:rPr>
          <w:rFonts w:ascii="Times New Roman" w:hAnsi="Times New Roman" w:cs="Times New Roman"/>
          <w:sz w:val="28"/>
          <w:szCs w:val="28"/>
        </w:rPr>
        <w:br/>
        <w:t xml:space="preserve">-  </w:t>
      </w:r>
      <w:proofErr w:type="gramStart"/>
      <w:r w:rsidRPr="00803157">
        <w:rPr>
          <w:rFonts w:ascii="Times New Roman" w:hAnsi="Times New Roman" w:cs="Times New Roman"/>
          <w:sz w:val="28"/>
          <w:szCs w:val="28"/>
        </w:rPr>
        <w:t xml:space="preserve">Свидетельство о внесении записи в Единый государственный реестр </w:t>
      </w:r>
      <w:r w:rsidRPr="00803157">
        <w:rPr>
          <w:rFonts w:ascii="Times New Roman" w:hAnsi="Times New Roman" w:cs="Times New Roman"/>
          <w:sz w:val="28"/>
          <w:szCs w:val="28"/>
        </w:rPr>
        <w:lastRenderedPageBreak/>
        <w:t>юридических лиц  № 00</w:t>
      </w:r>
      <w:r w:rsidR="007A321B">
        <w:rPr>
          <w:rFonts w:ascii="Times New Roman" w:hAnsi="Times New Roman" w:cs="Times New Roman"/>
          <w:sz w:val="28"/>
          <w:szCs w:val="28"/>
        </w:rPr>
        <w:t xml:space="preserve">3093216 </w:t>
      </w:r>
      <w:r w:rsidRPr="00803157">
        <w:rPr>
          <w:rFonts w:ascii="Times New Roman" w:hAnsi="Times New Roman" w:cs="Times New Roman"/>
          <w:sz w:val="28"/>
          <w:szCs w:val="28"/>
        </w:rPr>
        <w:t xml:space="preserve"> Серия 56 от 12.</w:t>
      </w:r>
      <w:r w:rsidR="007A321B">
        <w:rPr>
          <w:rFonts w:ascii="Times New Roman" w:hAnsi="Times New Roman" w:cs="Times New Roman"/>
          <w:sz w:val="28"/>
          <w:szCs w:val="28"/>
        </w:rPr>
        <w:t>10</w:t>
      </w:r>
      <w:r w:rsidRPr="00803157">
        <w:rPr>
          <w:rFonts w:ascii="Times New Roman" w:hAnsi="Times New Roman" w:cs="Times New Roman"/>
          <w:sz w:val="28"/>
          <w:szCs w:val="28"/>
        </w:rPr>
        <w:t>.2012 г.;</w:t>
      </w:r>
      <w:r w:rsidRPr="00803157">
        <w:rPr>
          <w:rFonts w:ascii="Times New Roman" w:hAnsi="Times New Roman" w:cs="Times New Roman"/>
          <w:sz w:val="28"/>
          <w:szCs w:val="28"/>
        </w:rPr>
        <w:br/>
        <w:t>- Свидетельство о постановке на учет в налоговом органе по месту нахождения на территории Российской Федерации № 0032</w:t>
      </w:r>
      <w:r w:rsidR="007A321B">
        <w:rPr>
          <w:rFonts w:ascii="Times New Roman" w:hAnsi="Times New Roman" w:cs="Times New Roman"/>
          <w:sz w:val="28"/>
          <w:szCs w:val="28"/>
        </w:rPr>
        <w:t>84314</w:t>
      </w:r>
      <w:r w:rsidRPr="00803157">
        <w:rPr>
          <w:rFonts w:ascii="Times New Roman" w:hAnsi="Times New Roman" w:cs="Times New Roman"/>
          <w:sz w:val="28"/>
          <w:szCs w:val="28"/>
        </w:rPr>
        <w:t xml:space="preserve"> Серия 56 от 0</w:t>
      </w:r>
      <w:r w:rsidR="007A321B">
        <w:rPr>
          <w:rFonts w:ascii="Times New Roman" w:hAnsi="Times New Roman" w:cs="Times New Roman"/>
          <w:sz w:val="28"/>
          <w:szCs w:val="28"/>
        </w:rPr>
        <w:t>8</w:t>
      </w:r>
      <w:r w:rsidRPr="00803157">
        <w:rPr>
          <w:rFonts w:ascii="Times New Roman" w:hAnsi="Times New Roman" w:cs="Times New Roman"/>
          <w:sz w:val="28"/>
          <w:szCs w:val="28"/>
        </w:rPr>
        <w:t>.</w:t>
      </w:r>
      <w:r w:rsidR="007A321B">
        <w:rPr>
          <w:rFonts w:ascii="Times New Roman" w:hAnsi="Times New Roman" w:cs="Times New Roman"/>
          <w:sz w:val="28"/>
          <w:szCs w:val="28"/>
        </w:rPr>
        <w:t>10</w:t>
      </w:r>
      <w:r w:rsidRPr="00803157">
        <w:rPr>
          <w:rFonts w:ascii="Times New Roman" w:hAnsi="Times New Roman" w:cs="Times New Roman"/>
          <w:sz w:val="28"/>
          <w:szCs w:val="28"/>
        </w:rPr>
        <w:t>.2001 г.;</w:t>
      </w:r>
      <w:r w:rsidRPr="00803157">
        <w:rPr>
          <w:rFonts w:ascii="Times New Roman" w:hAnsi="Times New Roman" w:cs="Times New Roman"/>
          <w:sz w:val="28"/>
          <w:szCs w:val="28"/>
        </w:rPr>
        <w:br/>
        <w:t xml:space="preserve">- Свидетельство о государственной регистрации права оперативного управления муниципальным имуществом № </w:t>
      </w:r>
      <w:r w:rsidR="007A321B">
        <w:rPr>
          <w:rFonts w:ascii="Times New Roman" w:hAnsi="Times New Roman" w:cs="Times New Roman"/>
          <w:sz w:val="28"/>
          <w:szCs w:val="28"/>
        </w:rPr>
        <w:t>56-56-19/010/2010-175</w:t>
      </w:r>
      <w:r w:rsidRPr="00803157">
        <w:rPr>
          <w:rFonts w:ascii="Times New Roman" w:hAnsi="Times New Roman" w:cs="Times New Roman"/>
          <w:sz w:val="28"/>
          <w:szCs w:val="28"/>
        </w:rPr>
        <w:t xml:space="preserve"> от </w:t>
      </w:r>
      <w:r w:rsidR="007A321B">
        <w:rPr>
          <w:rFonts w:ascii="Times New Roman" w:hAnsi="Times New Roman" w:cs="Times New Roman"/>
          <w:sz w:val="28"/>
          <w:szCs w:val="28"/>
        </w:rPr>
        <w:t>19</w:t>
      </w:r>
      <w:r w:rsidRPr="00803157">
        <w:rPr>
          <w:rFonts w:ascii="Times New Roman" w:hAnsi="Times New Roman" w:cs="Times New Roman"/>
          <w:sz w:val="28"/>
          <w:szCs w:val="28"/>
        </w:rPr>
        <w:t>.0</w:t>
      </w:r>
      <w:r w:rsidR="007A321B">
        <w:rPr>
          <w:rFonts w:ascii="Times New Roman" w:hAnsi="Times New Roman" w:cs="Times New Roman"/>
          <w:sz w:val="28"/>
          <w:szCs w:val="28"/>
        </w:rPr>
        <w:t>4</w:t>
      </w:r>
      <w:r w:rsidRPr="00803157">
        <w:rPr>
          <w:rFonts w:ascii="Times New Roman" w:hAnsi="Times New Roman" w:cs="Times New Roman"/>
          <w:sz w:val="28"/>
          <w:szCs w:val="28"/>
        </w:rPr>
        <w:t>.201</w:t>
      </w:r>
      <w:r w:rsidR="007A321B">
        <w:rPr>
          <w:rFonts w:ascii="Times New Roman" w:hAnsi="Times New Roman" w:cs="Times New Roman"/>
          <w:sz w:val="28"/>
          <w:szCs w:val="28"/>
        </w:rPr>
        <w:t>6</w:t>
      </w:r>
      <w:r w:rsidRPr="00803157">
        <w:rPr>
          <w:rFonts w:ascii="Times New Roman" w:hAnsi="Times New Roman" w:cs="Times New Roman"/>
          <w:sz w:val="28"/>
          <w:szCs w:val="28"/>
        </w:rPr>
        <w:t xml:space="preserve"> г.;</w:t>
      </w:r>
      <w:r w:rsidRPr="00803157">
        <w:rPr>
          <w:rFonts w:ascii="Times New Roman" w:hAnsi="Times New Roman" w:cs="Times New Roman"/>
          <w:sz w:val="28"/>
          <w:szCs w:val="28"/>
        </w:rPr>
        <w:br/>
        <w:t>- свидетельство о государственной регистрации права безвозмездного  пользования на</w:t>
      </w:r>
      <w:proofErr w:type="gramEnd"/>
      <w:r w:rsidRPr="00803157">
        <w:rPr>
          <w:rFonts w:ascii="Times New Roman" w:hAnsi="Times New Roman" w:cs="Times New Roman"/>
          <w:sz w:val="28"/>
          <w:szCs w:val="28"/>
        </w:rPr>
        <w:t xml:space="preserve"> земельный участок  № </w:t>
      </w:r>
      <w:r w:rsidR="007A321B">
        <w:rPr>
          <w:rFonts w:ascii="Times New Roman" w:hAnsi="Times New Roman" w:cs="Times New Roman"/>
          <w:sz w:val="28"/>
          <w:szCs w:val="28"/>
        </w:rPr>
        <w:t>56-56-20/002/2010-232 от 20.05.2016г</w:t>
      </w:r>
      <w:r w:rsidRPr="00803157">
        <w:rPr>
          <w:rFonts w:ascii="Times New Roman" w:hAnsi="Times New Roman" w:cs="Times New Roman"/>
          <w:sz w:val="28"/>
          <w:szCs w:val="28"/>
        </w:rPr>
        <w:t>;</w:t>
      </w:r>
      <w:r w:rsidRPr="00803157">
        <w:rPr>
          <w:rFonts w:ascii="Times New Roman" w:hAnsi="Times New Roman" w:cs="Times New Roman"/>
          <w:sz w:val="28"/>
          <w:szCs w:val="28"/>
        </w:rPr>
        <w:br/>
        <w:t>- санитарно-эпидемиологическое заключение № 56.05.04.111.М.0001</w:t>
      </w:r>
      <w:r w:rsidR="007A321B">
        <w:rPr>
          <w:rFonts w:ascii="Times New Roman" w:hAnsi="Times New Roman" w:cs="Times New Roman"/>
          <w:sz w:val="28"/>
          <w:szCs w:val="28"/>
        </w:rPr>
        <w:t>45</w:t>
      </w:r>
      <w:r w:rsidRPr="00803157">
        <w:rPr>
          <w:rFonts w:ascii="Times New Roman" w:hAnsi="Times New Roman" w:cs="Times New Roman"/>
          <w:sz w:val="28"/>
          <w:szCs w:val="28"/>
        </w:rPr>
        <w:t>.</w:t>
      </w:r>
      <w:r w:rsidR="007A321B">
        <w:rPr>
          <w:rFonts w:ascii="Times New Roman" w:hAnsi="Times New Roman" w:cs="Times New Roman"/>
          <w:sz w:val="28"/>
          <w:szCs w:val="28"/>
        </w:rPr>
        <w:t>11</w:t>
      </w:r>
      <w:r w:rsidRPr="00803157">
        <w:rPr>
          <w:rFonts w:ascii="Times New Roman" w:hAnsi="Times New Roman" w:cs="Times New Roman"/>
          <w:sz w:val="28"/>
          <w:szCs w:val="28"/>
        </w:rPr>
        <w:t xml:space="preserve">.07 от </w:t>
      </w:r>
      <w:r w:rsidR="007A321B">
        <w:rPr>
          <w:rFonts w:ascii="Times New Roman" w:hAnsi="Times New Roman" w:cs="Times New Roman"/>
          <w:sz w:val="28"/>
          <w:szCs w:val="28"/>
        </w:rPr>
        <w:t>22</w:t>
      </w:r>
      <w:r w:rsidRPr="00803157">
        <w:rPr>
          <w:rFonts w:ascii="Times New Roman" w:hAnsi="Times New Roman" w:cs="Times New Roman"/>
          <w:sz w:val="28"/>
          <w:szCs w:val="28"/>
        </w:rPr>
        <w:t>.</w:t>
      </w:r>
      <w:r w:rsidR="007A321B">
        <w:rPr>
          <w:rFonts w:ascii="Times New Roman" w:hAnsi="Times New Roman" w:cs="Times New Roman"/>
          <w:sz w:val="28"/>
          <w:szCs w:val="28"/>
        </w:rPr>
        <w:t>11</w:t>
      </w:r>
      <w:r w:rsidRPr="00803157">
        <w:rPr>
          <w:rFonts w:ascii="Times New Roman" w:hAnsi="Times New Roman" w:cs="Times New Roman"/>
          <w:sz w:val="28"/>
          <w:szCs w:val="28"/>
        </w:rPr>
        <w:t xml:space="preserve">.2007 г. </w:t>
      </w:r>
      <w:r w:rsidRPr="00803157">
        <w:rPr>
          <w:rFonts w:ascii="Times New Roman" w:hAnsi="Times New Roman" w:cs="Times New Roman"/>
          <w:sz w:val="28"/>
          <w:szCs w:val="28"/>
        </w:rPr>
        <w:br/>
        <w:t xml:space="preserve">- Устав муниципального бюджетного дошкольного учреждения «Детский сад» </w:t>
      </w:r>
      <w:proofErr w:type="gramStart"/>
      <w:r w:rsidRPr="008031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31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3157">
        <w:rPr>
          <w:rFonts w:ascii="Times New Roman" w:hAnsi="Times New Roman" w:cs="Times New Roman"/>
          <w:sz w:val="28"/>
          <w:szCs w:val="28"/>
        </w:rPr>
        <w:t>Чапаевка</w:t>
      </w:r>
      <w:proofErr w:type="gramEnd"/>
      <w:r w:rsidRPr="0080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157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80315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CD226D" w:rsidRPr="00803157" w:rsidRDefault="00CD226D" w:rsidP="00CD226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 xml:space="preserve">- локальные акты МДОУ «Детский сад» </w:t>
      </w:r>
      <w:proofErr w:type="gramStart"/>
      <w:r w:rsidRPr="008031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31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3157">
        <w:rPr>
          <w:rFonts w:ascii="Times New Roman" w:hAnsi="Times New Roman" w:cs="Times New Roman"/>
          <w:sz w:val="28"/>
          <w:szCs w:val="28"/>
        </w:rPr>
        <w:t>Чапаевка</w:t>
      </w:r>
      <w:proofErr w:type="gramEnd"/>
      <w:r w:rsidRPr="0080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157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80315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CD226D" w:rsidRPr="00803157" w:rsidRDefault="00CD226D" w:rsidP="00CD226D">
      <w:pPr>
        <w:pStyle w:val="a5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>В учреждении имеются в наличии основные федеральные, региональные и муниципальные  нормативно-правовые акты, регламентирующие работу дошкольного образовательного учреждения.</w:t>
      </w:r>
    </w:p>
    <w:p w:rsidR="00CD226D" w:rsidRPr="00803157" w:rsidRDefault="00CD226D" w:rsidP="00CD226D">
      <w:pPr>
        <w:pStyle w:val="a5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>Все дети посещают детский сад на основании договоров об образовании по образовательным программам дошкольного образования, заключенных с родителями (законными представителями) каждого ребенка.</w:t>
      </w:r>
    </w:p>
    <w:p w:rsidR="00CD226D" w:rsidRPr="00803157" w:rsidRDefault="00CD226D" w:rsidP="00CD226D">
      <w:pPr>
        <w:pStyle w:val="a5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>В Учреждении имеются личные дела воспитанников, Книга движения воспитанников, Книга учета будущих воспитанников.</w:t>
      </w:r>
    </w:p>
    <w:p w:rsidR="00CD226D" w:rsidRPr="00803157" w:rsidRDefault="00CD226D" w:rsidP="00CD226D">
      <w:pPr>
        <w:pStyle w:val="a5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 xml:space="preserve">В дошкольном учреждении </w:t>
      </w:r>
      <w:proofErr w:type="gramStart"/>
      <w:r w:rsidRPr="00803157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803157">
        <w:rPr>
          <w:rFonts w:ascii="Times New Roman" w:hAnsi="Times New Roman" w:cs="Times New Roman"/>
          <w:sz w:val="28"/>
          <w:szCs w:val="28"/>
        </w:rPr>
        <w:t>:</w:t>
      </w:r>
      <w:r w:rsidRPr="00803157">
        <w:rPr>
          <w:rFonts w:ascii="Times New Roman" w:hAnsi="Times New Roman" w:cs="Times New Roman"/>
          <w:sz w:val="28"/>
          <w:szCs w:val="28"/>
        </w:rPr>
        <w:br/>
        <w:t xml:space="preserve">-  </w:t>
      </w:r>
      <w:proofErr w:type="gramStart"/>
      <w:r w:rsidRPr="00803157">
        <w:rPr>
          <w:rFonts w:ascii="Times New Roman" w:hAnsi="Times New Roman" w:cs="Times New Roman"/>
          <w:sz w:val="28"/>
          <w:szCs w:val="28"/>
        </w:rPr>
        <w:t xml:space="preserve">Программа развития муниципального бюджетного дошкольного образовательного учреждения «Детский сад» </w:t>
      </w:r>
      <w:r w:rsidR="007A321B">
        <w:rPr>
          <w:rFonts w:ascii="Times New Roman" w:hAnsi="Times New Roman" w:cs="Times New Roman"/>
          <w:sz w:val="28"/>
          <w:szCs w:val="28"/>
        </w:rPr>
        <w:t>с. Чапаевка</w:t>
      </w:r>
      <w:r w:rsidRPr="0080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157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80315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2014-2020 г.г. (принята на заседании педагогического совета  № 1 от 27.08.2014 г.)</w:t>
      </w:r>
      <w:r w:rsidRPr="00803157">
        <w:rPr>
          <w:rFonts w:ascii="Times New Roman" w:hAnsi="Times New Roman" w:cs="Times New Roman"/>
          <w:sz w:val="28"/>
          <w:szCs w:val="28"/>
        </w:rPr>
        <w:br/>
        <w:t xml:space="preserve">-  Образовательная программа   муниципального бюджетного дошкольного образовательного учреждения «Детский сад» </w:t>
      </w:r>
      <w:r w:rsidR="001917E9">
        <w:rPr>
          <w:rFonts w:ascii="Times New Roman" w:hAnsi="Times New Roman" w:cs="Times New Roman"/>
          <w:sz w:val="28"/>
          <w:szCs w:val="28"/>
        </w:rPr>
        <w:t xml:space="preserve">с. Чапаевка </w:t>
      </w:r>
      <w:r w:rsidRPr="0080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157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80315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(Принята на заседании педагогического совета № 1 от 27.08.2014 г.)</w:t>
      </w:r>
      <w:r w:rsidRPr="00803157">
        <w:rPr>
          <w:rFonts w:ascii="Times New Roman" w:hAnsi="Times New Roman" w:cs="Times New Roman"/>
          <w:sz w:val="28"/>
          <w:szCs w:val="28"/>
        </w:rPr>
        <w:br/>
        <w:t>- учебный план (принят  на заседании педагогического совета № 1</w:t>
      </w:r>
      <w:proofErr w:type="gramEnd"/>
      <w:r w:rsidRPr="00803157">
        <w:rPr>
          <w:rFonts w:ascii="Times New Roman" w:hAnsi="Times New Roman" w:cs="Times New Roman"/>
          <w:sz w:val="28"/>
          <w:szCs w:val="28"/>
        </w:rPr>
        <w:t xml:space="preserve"> от 2</w:t>
      </w:r>
      <w:r w:rsidR="007A1E03">
        <w:rPr>
          <w:rFonts w:ascii="Times New Roman" w:hAnsi="Times New Roman" w:cs="Times New Roman"/>
          <w:sz w:val="28"/>
          <w:szCs w:val="28"/>
        </w:rPr>
        <w:t>7</w:t>
      </w:r>
      <w:r w:rsidRPr="00803157">
        <w:rPr>
          <w:rFonts w:ascii="Times New Roman" w:hAnsi="Times New Roman" w:cs="Times New Roman"/>
          <w:sz w:val="28"/>
          <w:szCs w:val="28"/>
        </w:rPr>
        <w:t>.08.2015 г.)</w:t>
      </w:r>
      <w:r w:rsidRPr="00803157">
        <w:rPr>
          <w:rFonts w:ascii="Times New Roman" w:hAnsi="Times New Roman" w:cs="Times New Roman"/>
          <w:sz w:val="28"/>
          <w:szCs w:val="28"/>
        </w:rPr>
        <w:br/>
        <w:t>- календарный учебный график (принят  на за</w:t>
      </w:r>
      <w:r w:rsidR="007A1E03">
        <w:rPr>
          <w:rFonts w:ascii="Times New Roman" w:hAnsi="Times New Roman" w:cs="Times New Roman"/>
          <w:sz w:val="28"/>
          <w:szCs w:val="28"/>
        </w:rPr>
        <w:t>седании педсовета № 1 от 27</w:t>
      </w:r>
      <w:r w:rsidRPr="00803157">
        <w:rPr>
          <w:rFonts w:ascii="Times New Roman" w:hAnsi="Times New Roman" w:cs="Times New Roman"/>
          <w:sz w:val="28"/>
          <w:szCs w:val="28"/>
        </w:rPr>
        <w:t>.08.2015 г.);</w:t>
      </w:r>
      <w:r w:rsidRPr="00803157">
        <w:rPr>
          <w:rFonts w:ascii="Times New Roman" w:hAnsi="Times New Roman" w:cs="Times New Roman"/>
          <w:sz w:val="28"/>
          <w:szCs w:val="28"/>
        </w:rPr>
        <w:br/>
        <w:t xml:space="preserve">- годовой план (принят  </w:t>
      </w:r>
      <w:r w:rsidR="007A1E03">
        <w:rPr>
          <w:rFonts w:ascii="Times New Roman" w:hAnsi="Times New Roman" w:cs="Times New Roman"/>
          <w:sz w:val="28"/>
          <w:szCs w:val="28"/>
        </w:rPr>
        <w:t>на заседании педсовета № 1 от 27</w:t>
      </w:r>
      <w:r w:rsidRPr="00803157">
        <w:rPr>
          <w:rFonts w:ascii="Times New Roman" w:hAnsi="Times New Roman" w:cs="Times New Roman"/>
          <w:sz w:val="28"/>
          <w:szCs w:val="28"/>
        </w:rPr>
        <w:t>.08.2015 г.);</w:t>
      </w:r>
      <w:r w:rsidRPr="00803157">
        <w:rPr>
          <w:rFonts w:ascii="Times New Roman" w:hAnsi="Times New Roman" w:cs="Times New Roman"/>
          <w:sz w:val="28"/>
          <w:szCs w:val="28"/>
        </w:rPr>
        <w:br/>
        <w:t>- расписание организованной образовательной деятельности;</w:t>
      </w:r>
      <w:r w:rsidRPr="00803157">
        <w:rPr>
          <w:rFonts w:ascii="Times New Roman" w:hAnsi="Times New Roman" w:cs="Times New Roman"/>
          <w:sz w:val="28"/>
          <w:szCs w:val="28"/>
        </w:rPr>
        <w:br/>
        <w:t>- режим дня дошкольников;</w:t>
      </w:r>
    </w:p>
    <w:p w:rsidR="00CD226D" w:rsidRPr="00803157" w:rsidRDefault="00CD226D" w:rsidP="00CD226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lastRenderedPageBreak/>
        <w:t>- отчеты по итогам деятельности Организации за прошедшие годы.</w:t>
      </w:r>
    </w:p>
    <w:p w:rsidR="00CD226D" w:rsidRPr="00803157" w:rsidRDefault="00CD226D" w:rsidP="00CD226D">
      <w:pPr>
        <w:pStyle w:val="a5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 xml:space="preserve">В наличии: </w:t>
      </w:r>
      <w:r w:rsidRPr="00803157">
        <w:rPr>
          <w:rFonts w:ascii="Times New Roman" w:hAnsi="Times New Roman" w:cs="Times New Roman"/>
          <w:sz w:val="28"/>
          <w:szCs w:val="28"/>
        </w:rPr>
        <w:br/>
        <w:t>- акты готовности дошкольного образовательного учреждения к новому учебному году;</w:t>
      </w:r>
      <w:r w:rsidRPr="00803157">
        <w:rPr>
          <w:rFonts w:ascii="Times New Roman" w:hAnsi="Times New Roman" w:cs="Times New Roman"/>
          <w:sz w:val="28"/>
          <w:szCs w:val="28"/>
        </w:rPr>
        <w:br/>
        <w:t>- номенклатура дел дошкольного образовательного учреждения;</w:t>
      </w:r>
      <w:r w:rsidRPr="00803157">
        <w:rPr>
          <w:rFonts w:ascii="Times New Roman" w:hAnsi="Times New Roman" w:cs="Times New Roman"/>
          <w:sz w:val="28"/>
          <w:szCs w:val="28"/>
        </w:rPr>
        <w:br/>
        <w:t>- журнал учета проверок должностными лицами органов государственного контроля.</w:t>
      </w:r>
    </w:p>
    <w:p w:rsidR="00CD226D" w:rsidRPr="00803157" w:rsidRDefault="00CD226D" w:rsidP="00CD226D">
      <w:pPr>
        <w:pStyle w:val="a5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803157">
        <w:rPr>
          <w:rFonts w:ascii="Times New Roman" w:hAnsi="Times New Roman" w:cs="Times New Roman"/>
          <w:sz w:val="28"/>
          <w:szCs w:val="28"/>
        </w:rPr>
        <w:t>В системе ведется документация, касающаяся трудовых отношений:</w:t>
      </w:r>
      <w:r w:rsidRPr="00803157">
        <w:rPr>
          <w:rFonts w:ascii="Times New Roman" w:hAnsi="Times New Roman" w:cs="Times New Roman"/>
          <w:sz w:val="28"/>
          <w:szCs w:val="28"/>
        </w:rPr>
        <w:br/>
        <w:t>- книга учета трудовых книжек работников;</w:t>
      </w:r>
      <w:r w:rsidRPr="00803157">
        <w:rPr>
          <w:rFonts w:ascii="Times New Roman" w:hAnsi="Times New Roman" w:cs="Times New Roman"/>
          <w:sz w:val="28"/>
          <w:szCs w:val="28"/>
        </w:rPr>
        <w:br/>
        <w:t>- приказы по личному составу;</w:t>
      </w:r>
      <w:r w:rsidRPr="00803157">
        <w:rPr>
          <w:rFonts w:ascii="Times New Roman" w:hAnsi="Times New Roman" w:cs="Times New Roman"/>
          <w:sz w:val="28"/>
          <w:szCs w:val="28"/>
        </w:rPr>
        <w:br/>
        <w:t>- трудовые договоры с работниками и дополнительные соглашения к трудовым договорам;</w:t>
      </w:r>
      <w:r w:rsidRPr="00803157">
        <w:rPr>
          <w:rFonts w:ascii="Times New Roman" w:hAnsi="Times New Roman" w:cs="Times New Roman"/>
          <w:sz w:val="28"/>
          <w:szCs w:val="28"/>
        </w:rPr>
        <w:br/>
        <w:t>- коллективный договор с приложениями;</w:t>
      </w:r>
      <w:r w:rsidRPr="00803157">
        <w:rPr>
          <w:rFonts w:ascii="Times New Roman" w:hAnsi="Times New Roman" w:cs="Times New Roman"/>
          <w:sz w:val="28"/>
          <w:szCs w:val="28"/>
        </w:rPr>
        <w:br/>
        <w:t>- правила внутреннего трудового распорядка;</w:t>
      </w:r>
      <w:r w:rsidRPr="00803157">
        <w:rPr>
          <w:rFonts w:ascii="Times New Roman" w:hAnsi="Times New Roman" w:cs="Times New Roman"/>
          <w:sz w:val="28"/>
          <w:szCs w:val="28"/>
        </w:rPr>
        <w:br/>
        <w:t>- штатное расписание;</w:t>
      </w:r>
      <w:r w:rsidRPr="00803157">
        <w:rPr>
          <w:rFonts w:ascii="Times New Roman" w:hAnsi="Times New Roman" w:cs="Times New Roman"/>
          <w:sz w:val="28"/>
          <w:szCs w:val="28"/>
        </w:rPr>
        <w:br/>
        <w:t>- должностные инструкции работников;</w:t>
      </w:r>
      <w:r w:rsidRPr="00803157">
        <w:rPr>
          <w:rFonts w:ascii="Times New Roman" w:hAnsi="Times New Roman" w:cs="Times New Roman"/>
          <w:sz w:val="28"/>
          <w:szCs w:val="28"/>
        </w:rPr>
        <w:br/>
        <w:t>- журналы проведения инструктажа.</w:t>
      </w:r>
    </w:p>
    <w:p w:rsidR="00527028" w:rsidRPr="009B5599" w:rsidRDefault="00527028" w:rsidP="009B5599">
      <w:pPr>
        <w:pStyle w:val="a5"/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</w:t>
      </w:r>
      <w:r w:rsidRPr="009B5599">
        <w:rPr>
          <w:rFonts w:ascii="Times New Roman" w:hAnsi="Times New Roman" w:cs="Times New Roman"/>
          <w:sz w:val="28"/>
          <w:szCs w:val="28"/>
        </w:rPr>
        <w:t xml:space="preserve">МДОУ «Детский сад» с. Чапаевка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(далее Программа) - комплекс основных характеристик образования (объем, содержание, планируемые результаты), организационно-педагогических условий, учебного плана, календарного учебного графика, рабочих программ, учебных предметов, курсов дисциплин (модулей), иных компонен</w:t>
      </w:r>
      <w:r w:rsidR="00991821" w:rsidRPr="009B5599">
        <w:rPr>
          <w:rFonts w:ascii="Times New Roman" w:hAnsi="Times New Roman" w:cs="Times New Roman"/>
          <w:sz w:val="28"/>
          <w:szCs w:val="28"/>
        </w:rPr>
        <w:t>тов, а также методических материа</w:t>
      </w:r>
      <w:r w:rsidR="00565E6C" w:rsidRPr="009B5599">
        <w:rPr>
          <w:rFonts w:ascii="Times New Roman" w:hAnsi="Times New Roman" w:cs="Times New Roman"/>
          <w:sz w:val="28"/>
          <w:szCs w:val="28"/>
        </w:rPr>
        <w:t>лов.</w:t>
      </w:r>
      <w:proofErr w:type="gramEnd"/>
    </w:p>
    <w:p w:rsidR="00527028" w:rsidRPr="009B5599" w:rsidRDefault="00527028" w:rsidP="009B5599">
      <w:pPr>
        <w:pStyle w:val="a5"/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Разработка  Программы  осуществлена  согласно ФЗ «Об образовании в Российской Федерации» (№ 273-ФЗ от 29 декабря 2012 года). Программа разработана и утверждена дошкольным образовательным учреждением самостоятельно в соответствии с федеральными государственными  образовательными стандартами дошкольного образования (приказ Министерства образования и науки Российской Федерации от 17 октября 2013 г. N 1155 г). </w:t>
      </w:r>
    </w:p>
    <w:p w:rsidR="00527028" w:rsidRPr="009B5599" w:rsidRDefault="00527028" w:rsidP="009B5599">
      <w:pPr>
        <w:pStyle w:val="a5"/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на уровне дошкольного образования. </w:t>
      </w:r>
    </w:p>
    <w:p w:rsidR="00527028" w:rsidRPr="009B5599" w:rsidRDefault="00527028" w:rsidP="009B5599">
      <w:pPr>
        <w:pStyle w:val="a5"/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>Программа обеспечивает развити</w:t>
      </w:r>
      <w:r w:rsidRPr="009B5599">
        <w:rPr>
          <w:rFonts w:ascii="Times New Roman" w:hAnsi="Times New Roman" w:cs="Times New Roman"/>
          <w:sz w:val="28"/>
          <w:szCs w:val="28"/>
        </w:rPr>
        <w:t>е личности детей в возрасте от 1,6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до 7 лет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27028" w:rsidRPr="009B5599" w:rsidRDefault="00527028" w:rsidP="009B5599">
      <w:pPr>
        <w:pStyle w:val="a5"/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Данная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C45569" w:rsidRPr="009B5599" w:rsidRDefault="00527028" w:rsidP="009B5599">
      <w:pPr>
        <w:pStyle w:val="a5"/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дополнительный раздел. </w:t>
      </w:r>
    </w:p>
    <w:p w:rsidR="00C45569" w:rsidRPr="009B5599" w:rsidRDefault="00C45569" w:rsidP="009B5599">
      <w:pPr>
        <w:pStyle w:val="a5"/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 пяти взаимодополняющих образовательных областях: </w:t>
      </w:r>
    </w:p>
    <w:p w:rsidR="00C45569" w:rsidRPr="009B5599" w:rsidRDefault="00C45569" w:rsidP="009B5599">
      <w:pPr>
        <w:pStyle w:val="a5"/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C45569" w:rsidRPr="009B5599" w:rsidRDefault="00C45569" w:rsidP="009B5599">
      <w:pPr>
        <w:pStyle w:val="a5"/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C45569" w:rsidRPr="009B5599" w:rsidRDefault="00C45569" w:rsidP="009B5599">
      <w:pPr>
        <w:pStyle w:val="a5"/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речевое развитие;</w:t>
      </w:r>
    </w:p>
    <w:p w:rsidR="00C45569" w:rsidRPr="009B5599" w:rsidRDefault="00C45569" w:rsidP="009B5599">
      <w:pPr>
        <w:pStyle w:val="a5"/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 </w:t>
      </w:r>
    </w:p>
    <w:p w:rsidR="00565E6C" w:rsidRPr="009B5599" w:rsidRDefault="00C45569" w:rsidP="009B5599">
      <w:pPr>
        <w:pStyle w:val="a5"/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  физическое развитие. </w:t>
      </w:r>
    </w:p>
    <w:p w:rsidR="00C45569" w:rsidRPr="009B5599" w:rsidRDefault="00C455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 </w:t>
      </w:r>
      <w:r w:rsidRPr="009B55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7028" w:rsidRPr="009B5599" w:rsidRDefault="00C455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 </w:t>
      </w:r>
      <w:r w:rsidR="00527028" w:rsidRPr="009B5599">
        <w:rPr>
          <w:rFonts w:ascii="Times New Roman" w:hAnsi="Times New Roman" w:cs="Times New Roman"/>
          <w:sz w:val="28"/>
          <w:szCs w:val="28"/>
        </w:rPr>
        <w:t xml:space="preserve">  </w:t>
      </w:r>
      <w:r w:rsidR="00565E6C" w:rsidRPr="009B5599">
        <w:rPr>
          <w:rFonts w:ascii="Times New Roman" w:hAnsi="Times New Roman" w:cs="Times New Roman"/>
          <w:sz w:val="28"/>
          <w:szCs w:val="28"/>
        </w:rPr>
        <w:t>ВЫВОД: В МДО</w:t>
      </w:r>
      <w:r w:rsidRPr="009B5599">
        <w:rPr>
          <w:rFonts w:ascii="Times New Roman" w:hAnsi="Times New Roman" w:cs="Times New Roman"/>
          <w:sz w:val="28"/>
          <w:szCs w:val="28"/>
        </w:rPr>
        <w:t xml:space="preserve">У «Детский сад» 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Чапаевка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организована образовательная деятельность в соответствии с закон</w:t>
      </w:r>
      <w:r w:rsidR="00CD226D">
        <w:rPr>
          <w:rFonts w:ascii="Times New Roman" w:hAnsi="Times New Roman" w:cs="Times New Roman"/>
          <w:sz w:val="28"/>
          <w:szCs w:val="28"/>
        </w:rPr>
        <w:t>о</w:t>
      </w:r>
      <w:r w:rsidR="00565E6C" w:rsidRPr="009B5599">
        <w:rPr>
          <w:rFonts w:ascii="Times New Roman" w:hAnsi="Times New Roman" w:cs="Times New Roman"/>
          <w:sz w:val="28"/>
          <w:szCs w:val="28"/>
        </w:rPr>
        <w:t>дательством РФ в сфере образования, что определяет его стабильное функционирование, вовлеченность всех сотрудников и родителей в воспитательно-образовательный процесс.</w:t>
      </w:r>
    </w:p>
    <w:p w:rsidR="00C45569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>2. Оценка системы управления Учреждения</w:t>
      </w:r>
    </w:p>
    <w:p w:rsidR="00C45569" w:rsidRPr="009B5599" w:rsidRDefault="00C455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527028" w:rsidRPr="009B5599">
        <w:rPr>
          <w:rFonts w:ascii="Times New Roman" w:hAnsi="Times New Roman" w:cs="Times New Roman"/>
          <w:sz w:val="28"/>
          <w:szCs w:val="28"/>
        </w:rPr>
        <w:t xml:space="preserve"> Управление МДОУ «Детский сад» с</w:t>
      </w:r>
      <w:proofErr w:type="gramStart"/>
      <w:r w:rsidR="00527028" w:rsidRPr="009B55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27028" w:rsidRPr="009B5599">
        <w:rPr>
          <w:rFonts w:ascii="Times New Roman" w:hAnsi="Times New Roman" w:cs="Times New Roman"/>
          <w:sz w:val="28"/>
          <w:szCs w:val="28"/>
        </w:rPr>
        <w:t>апаевка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</w:t>
      </w:r>
      <w:r w:rsidRPr="009B5599">
        <w:rPr>
          <w:rFonts w:ascii="Times New Roman" w:hAnsi="Times New Roman" w:cs="Times New Roman"/>
          <w:sz w:val="28"/>
          <w:szCs w:val="28"/>
        </w:rPr>
        <w:t>.</w:t>
      </w:r>
    </w:p>
    <w:p w:rsidR="00C45569" w:rsidRPr="009B5599" w:rsidRDefault="00C455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 Управление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sz w:val="28"/>
          <w:szCs w:val="28"/>
        </w:rPr>
        <w:t>«Де</w:t>
      </w:r>
      <w:r w:rsidR="001917E9">
        <w:rPr>
          <w:rFonts w:ascii="Times New Roman" w:hAnsi="Times New Roman" w:cs="Times New Roman"/>
          <w:sz w:val="28"/>
          <w:szCs w:val="28"/>
        </w:rPr>
        <w:t>тс</w:t>
      </w:r>
      <w:r w:rsidRPr="009B5599">
        <w:rPr>
          <w:rFonts w:ascii="Times New Roman" w:hAnsi="Times New Roman" w:cs="Times New Roman"/>
          <w:sz w:val="28"/>
          <w:szCs w:val="28"/>
        </w:rPr>
        <w:t xml:space="preserve">кий сад» 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Чапаевка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осуществляется на основе сочетания принципов единоначалия и коллегиальности. </w:t>
      </w:r>
    </w:p>
    <w:p w:rsidR="00C45569" w:rsidRPr="009B5599" w:rsidRDefault="00C455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>Единоличным исполнительным органом образовательной организации является руководите</w:t>
      </w:r>
      <w:r w:rsidRPr="009B5599">
        <w:rPr>
          <w:rFonts w:ascii="Times New Roman" w:hAnsi="Times New Roman" w:cs="Times New Roman"/>
          <w:sz w:val="28"/>
          <w:szCs w:val="28"/>
        </w:rPr>
        <w:t>ль (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Абетова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Марьяш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Сапаровна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- заведующий), который осуществляет текущее руководство деятельностью образовательной организации.</w:t>
      </w:r>
    </w:p>
    <w:p w:rsidR="00C45569" w:rsidRPr="009B5599" w:rsidRDefault="00C455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Коллегиальными органами управления являются:</w:t>
      </w:r>
    </w:p>
    <w:p w:rsidR="00C45569" w:rsidRPr="009B5599" w:rsidRDefault="00C455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 Общее собрание работников; </w:t>
      </w:r>
    </w:p>
    <w:p w:rsidR="00C45569" w:rsidRPr="009B5599" w:rsidRDefault="00C455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 Педагогический совет; </w:t>
      </w:r>
    </w:p>
    <w:p w:rsidR="00C45569" w:rsidRPr="009B5599" w:rsidRDefault="00C455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5599">
        <w:rPr>
          <w:rFonts w:ascii="Times New Roman" w:hAnsi="Times New Roman" w:cs="Times New Roman"/>
          <w:sz w:val="28"/>
          <w:szCs w:val="28"/>
        </w:rPr>
        <w:t> Совет ДОУ</w:t>
      </w:r>
      <w:r w:rsidR="00565E6C" w:rsidRPr="009B5599">
        <w:rPr>
          <w:rFonts w:ascii="Times New Roman" w:hAnsi="Times New Roman" w:cs="Times New Roman"/>
          <w:sz w:val="28"/>
          <w:szCs w:val="28"/>
        </w:rPr>
        <w:t>.</w:t>
      </w:r>
    </w:p>
    <w:p w:rsidR="00C45569" w:rsidRPr="009B5599" w:rsidRDefault="00C455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В целях учета мнения обучающихся, родителей (законных представителей) несовершеннолетних обучающихся  по вопросам управления образовательной </w:t>
      </w:r>
      <w:r w:rsidRPr="009B5599">
        <w:rPr>
          <w:rFonts w:ascii="Times New Roman" w:hAnsi="Times New Roman" w:cs="Times New Roman"/>
          <w:sz w:val="28"/>
          <w:szCs w:val="28"/>
        </w:rPr>
        <w:t>организацией создан родительский комитет,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общее собрание родителей.</w:t>
      </w:r>
    </w:p>
    <w:p w:rsidR="00C45569" w:rsidRPr="009B5599" w:rsidRDefault="00C455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Действует профсоюз работников образовательной организации (представ</w:t>
      </w:r>
      <w:r w:rsidRPr="009B5599">
        <w:rPr>
          <w:rFonts w:ascii="Times New Roman" w:hAnsi="Times New Roman" w:cs="Times New Roman"/>
          <w:sz w:val="28"/>
          <w:szCs w:val="28"/>
        </w:rPr>
        <w:t>ительный орган работников)</w:t>
      </w:r>
      <w:r w:rsidR="00565E6C" w:rsidRPr="009B5599">
        <w:rPr>
          <w:rFonts w:ascii="Times New Roman" w:hAnsi="Times New Roman" w:cs="Times New Roman"/>
          <w:sz w:val="28"/>
          <w:szCs w:val="28"/>
        </w:rPr>
        <w:t>.</w:t>
      </w:r>
    </w:p>
    <w:p w:rsidR="00C45569" w:rsidRPr="009B5599" w:rsidRDefault="00C455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С</w:t>
      </w:r>
      <w:r w:rsidRPr="009B5599">
        <w:rPr>
          <w:rFonts w:ascii="Times New Roman" w:hAnsi="Times New Roman" w:cs="Times New Roman"/>
          <w:sz w:val="28"/>
          <w:szCs w:val="28"/>
        </w:rPr>
        <w:t>труктурными подразделениями МДО</w:t>
      </w:r>
      <w:r w:rsidR="00565E6C" w:rsidRPr="009B5599">
        <w:rPr>
          <w:rFonts w:ascii="Times New Roman" w:hAnsi="Times New Roman" w:cs="Times New Roman"/>
          <w:sz w:val="28"/>
          <w:szCs w:val="28"/>
        </w:rPr>
        <w:t>У</w:t>
      </w:r>
      <w:r w:rsidRPr="009B5599">
        <w:rPr>
          <w:rFonts w:ascii="Times New Roman" w:hAnsi="Times New Roman" w:cs="Times New Roman"/>
          <w:sz w:val="28"/>
          <w:szCs w:val="28"/>
        </w:rPr>
        <w:t xml:space="preserve"> «Детский сад» 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Чапаевка</w:t>
      </w:r>
      <w:proofErr w:type="gram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являются группы различной направленности (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общер</w:t>
      </w:r>
      <w:r w:rsidRPr="009B5599">
        <w:rPr>
          <w:rFonts w:ascii="Times New Roman" w:hAnsi="Times New Roman" w:cs="Times New Roman"/>
          <w:sz w:val="28"/>
          <w:szCs w:val="28"/>
        </w:rPr>
        <w:t>азвивающей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>, оздоровительной) - 3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9B5599">
        <w:rPr>
          <w:rFonts w:ascii="Times New Roman" w:hAnsi="Times New Roman" w:cs="Times New Roman"/>
          <w:sz w:val="28"/>
          <w:szCs w:val="28"/>
        </w:rPr>
        <w:t>ы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7B79" w:rsidRPr="009B5599" w:rsidRDefault="00C455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  Группа раннего возраста (1,6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-3 года)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767B79" w:rsidRPr="009B5599">
        <w:rPr>
          <w:rFonts w:ascii="Times New Roman" w:hAnsi="Times New Roman" w:cs="Times New Roman"/>
          <w:sz w:val="28"/>
          <w:szCs w:val="28"/>
        </w:rPr>
        <w:t xml:space="preserve">и функционирует в режиме 9- </w:t>
      </w:r>
      <w:proofErr w:type="spellStart"/>
      <w:r w:rsidR="00767B79" w:rsidRPr="009B559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767B79" w:rsidRPr="009B5599">
        <w:rPr>
          <w:rFonts w:ascii="Times New Roman" w:hAnsi="Times New Roman" w:cs="Times New Roman"/>
          <w:sz w:val="28"/>
          <w:szCs w:val="28"/>
        </w:rPr>
        <w:t xml:space="preserve"> часового пребывания</w:t>
      </w:r>
      <w:r w:rsidR="00565E6C" w:rsidRPr="009B5599">
        <w:rPr>
          <w:rFonts w:ascii="Times New Roman" w:hAnsi="Times New Roman" w:cs="Times New Roman"/>
          <w:sz w:val="28"/>
          <w:szCs w:val="28"/>
        </w:rPr>
        <w:t>;</w:t>
      </w:r>
    </w:p>
    <w:p w:rsidR="00767B79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sz w:val="28"/>
          <w:szCs w:val="28"/>
        </w:rPr>
        <w:t xml:space="preserve"> Вторая младшая группа </w:t>
      </w:r>
      <w:r w:rsidR="00767B79" w:rsidRPr="009B5599">
        <w:rPr>
          <w:rFonts w:ascii="Times New Roman" w:hAnsi="Times New Roman" w:cs="Times New Roman"/>
          <w:sz w:val="28"/>
          <w:szCs w:val="28"/>
        </w:rPr>
        <w:t xml:space="preserve">– средняя группа </w:t>
      </w:r>
      <w:r w:rsidRPr="009B5599">
        <w:rPr>
          <w:rFonts w:ascii="Times New Roman" w:hAnsi="Times New Roman" w:cs="Times New Roman"/>
          <w:sz w:val="28"/>
          <w:szCs w:val="28"/>
        </w:rPr>
        <w:t>детей дошкольно</w:t>
      </w:r>
      <w:r w:rsidR="00767B79" w:rsidRPr="009B5599">
        <w:rPr>
          <w:rFonts w:ascii="Times New Roman" w:hAnsi="Times New Roman" w:cs="Times New Roman"/>
          <w:sz w:val="28"/>
          <w:szCs w:val="28"/>
        </w:rPr>
        <w:t>го возраста  (3-5 лет</w:t>
      </w:r>
      <w:r w:rsidRPr="009B55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направленности функцио</w:t>
      </w:r>
      <w:r w:rsidR="00767B79" w:rsidRPr="009B5599">
        <w:rPr>
          <w:rFonts w:ascii="Times New Roman" w:hAnsi="Times New Roman" w:cs="Times New Roman"/>
          <w:sz w:val="28"/>
          <w:szCs w:val="28"/>
        </w:rPr>
        <w:t>нирует в режиме 9</w:t>
      </w:r>
      <w:r w:rsidRPr="009B5599">
        <w:rPr>
          <w:rFonts w:ascii="Times New Roman" w:hAnsi="Times New Roman" w:cs="Times New Roman"/>
          <w:sz w:val="28"/>
          <w:szCs w:val="28"/>
        </w:rPr>
        <w:t>-</w:t>
      </w:r>
      <w:r w:rsidR="00767B79" w:rsidRPr="009B5599">
        <w:rPr>
          <w:rFonts w:ascii="Times New Roman" w:hAnsi="Times New Roman" w:cs="Times New Roman"/>
          <w:sz w:val="28"/>
          <w:szCs w:val="28"/>
        </w:rPr>
        <w:t>ти часового пребывания</w:t>
      </w:r>
      <w:r w:rsidRPr="009B5599">
        <w:rPr>
          <w:rFonts w:ascii="Times New Roman" w:hAnsi="Times New Roman" w:cs="Times New Roman"/>
          <w:sz w:val="28"/>
          <w:szCs w:val="28"/>
        </w:rPr>
        <w:t>;</w:t>
      </w:r>
    </w:p>
    <w:p w:rsidR="00565E6C" w:rsidRPr="009B5599" w:rsidRDefault="00767B7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sz w:val="28"/>
          <w:szCs w:val="28"/>
        </w:rPr>
        <w:t> Старша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9B5599">
        <w:rPr>
          <w:rFonts w:ascii="Times New Roman" w:hAnsi="Times New Roman" w:cs="Times New Roman"/>
          <w:sz w:val="28"/>
          <w:szCs w:val="28"/>
        </w:rPr>
        <w:t xml:space="preserve"> детей дошкольного возраста (5-7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лет)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направленности функцио</w:t>
      </w:r>
      <w:r w:rsidRPr="009B5599">
        <w:rPr>
          <w:rFonts w:ascii="Times New Roman" w:hAnsi="Times New Roman" w:cs="Times New Roman"/>
          <w:sz w:val="28"/>
          <w:szCs w:val="28"/>
        </w:rPr>
        <w:t>нирует в режиме 9</w:t>
      </w:r>
      <w:r w:rsidR="00565E6C" w:rsidRPr="009B5599">
        <w:rPr>
          <w:rFonts w:ascii="Times New Roman" w:hAnsi="Times New Roman" w:cs="Times New Roman"/>
          <w:sz w:val="28"/>
          <w:szCs w:val="28"/>
        </w:rPr>
        <w:t>-</w:t>
      </w:r>
      <w:r w:rsidRPr="009B5599">
        <w:rPr>
          <w:rFonts w:ascii="Times New Roman" w:hAnsi="Times New Roman" w:cs="Times New Roman"/>
          <w:sz w:val="28"/>
          <w:szCs w:val="28"/>
        </w:rPr>
        <w:t>ти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часового преб</w:t>
      </w:r>
      <w:r w:rsidRPr="009B5599">
        <w:rPr>
          <w:rFonts w:ascii="Times New Roman" w:hAnsi="Times New Roman" w:cs="Times New Roman"/>
          <w:sz w:val="28"/>
          <w:szCs w:val="28"/>
        </w:rPr>
        <w:t>ывания</w:t>
      </w:r>
      <w:r w:rsidR="00565E6C" w:rsidRPr="009B5599">
        <w:rPr>
          <w:rFonts w:ascii="Times New Roman" w:hAnsi="Times New Roman" w:cs="Times New Roman"/>
          <w:sz w:val="28"/>
          <w:szCs w:val="28"/>
        </w:rPr>
        <w:t>;</w:t>
      </w:r>
    </w:p>
    <w:p w:rsidR="00767B79" w:rsidRPr="009B5599" w:rsidRDefault="00767B7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ВЫВОД: </w:t>
      </w:r>
      <w:r w:rsidRPr="009B5599">
        <w:rPr>
          <w:rFonts w:ascii="Times New Roman" w:hAnsi="Times New Roman" w:cs="Times New Roman"/>
          <w:sz w:val="28"/>
          <w:szCs w:val="28"/>
        </w:rPr>
        <w:t>Управление в МДОУ «Детский сад</w:t>
      </w:r>
      <w:r w:rsidR="00565E6C" w:rsidRPr="009B5599">
        <w:rPr>
          <w:rFonts w:ascii="Times New Roman" w:hAnsi="Times New Roman" w:cs="Times New Roman"/>
          <w:sz w:val="28"/>
          <w:szCs w:val="28"/>
        </w:rPr>
        <w:t>» осуществляется в соответствии с действующим законодательством на основе  принципов  единоначалия  и  коллегиальности. Структура  и  механизм управления  образовательным  учреждением  обеспечивают  его стабильное функционирование.</w:t>
      </w:r>
    </w:p>
    <w:p w:rsidR="00767B79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>3.Оценка организации учебного процесса</w:t>
      </w:r>
    </w:p>
    <w:p w:rsidR="00767B79" w:rsidRPr="009B5599" w:rsidRDefault="00767B7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В  соответствии  с  образовательной  программой</w:t>
      </w:r>
      <w:r w:rsidRPr="009B5599">
        <w:rPr>
          <w:rFonts w:ascii="Times New Roman" w:hAnsi="Times New Roman" w:cs="Times New Roman"/>
          <w:sz w:val="28"/>
          <w:szCs w:val="28"/>
        </w:rPr>
        <w:t xml:space="preserve">  дошкольного образования в МДОУ «Детский сад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» составлен учебный план, в структуре которого отражены реализация обязательной части Программы и части, формируемой участниками образовательных отношений, а также их объем. Структура  учебного  плана  включает  расписание  организованной образовательной деятельности  с  детьми,  где определено  время  на реализацию  Программы  в  процессе непрерывной  образовательной деятельности. Продолжительность непрерывной образовательной деятельности, ее максимально допустимый объем соответствует требованиям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2.4.1.3049 – 13. В середине непрерывной образовательной деятельности проводится физкультурная минутка. Перерывы между периодами непрерывной образовательной деятельности - не менее 10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</w:t>
      </w:r>
    </w:p>
    <w:p w:rsidR="00767B79" w:rsidRPr="009B5599" w:rsidRDefault="00767B7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Построение образовательного</w:t>
      </w:r>
      <w:r w:rsidRPr="009B5599">
        <w:rPr>
          <w:rFonts w:ascii="Times New Roman" w:hAnsi="Times New Roman" w:cs="Times New Roman"/>
          <w:sz w:val="28"/>
          <w:szCs w:val="28"/>
        </w:rPr>
        <w:t xml:space="preserve"> процесса в МДОУ «Детский сад» 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Чапаевка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основывается на адекватных возрасту формах работы с детьми. </w:t>
      </w:r>
    </w:p>
    <w:p w:rsidR="00767B79" w:rsidRPr="009B5599" w:rsidRDefault="00767B7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>Задачи образовательных областей реализуются в процессе непрерывной образовательной деятельности, а также в ходе режимных моментов, совместной и самостоятельной деятельности детей ежедневно в различ</w:t>
      </w:r>
      <w:r w:rsidRPr="009B5599">
        <w:rPr>
          <w:rFonts w:ascii="Times New Roman" w:hAnsi="Times New Roman" w:cs="Times New Roman"/>
          <w:sz w:val="28"/>
          <w:szCs w:val="28"/>
        </w:rPr>
        <w:t xml:space="preserve">ных видах детской деятельности </w:t>
      </w:r>
      <w:r w:rsidR="00565E6C" w:rsidRPr="009B5599">
        <w:rPr>
          <w:rFonts w:ascii="Times New Roman" w:hAnsi="Times New Roman" w:cs="Times New Roman"/>
          <w:sz w:val="28"/>
          <w:szCs w:val="28"/>
        </w:rPr>
        <w:t>(общении, игре, познавательно-исследовательской, двигательной, продуктивной деятельности – как сквозны</w:t>
      </w:r>
      <w:r w:rsidRPr="009B5599">
        <w:rPr>
          <w:rFonts w:ascii="Times New Roman" w:hAnsi="Times New Roman" w:cs="Times New Roman"/>
          <w:sz w:val="28"/>
          <w:szCs w:val="28"/>
        </w:rPr>
        <w:t xml:space="preserve">х механизмов развития ребенка).      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первую и вторую половину дня.</w:t>
      </w:r>
    </w:p>
    <w:p w:rsidR="00767B79" w:rsidRPr="009B5599" w:rsidRDefault="00767B7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Часть  Программы,  формируемая  участниками  образовательных отношений, реализуется  в  течение  всего  времени  пребывания  детей  в учреждении   через организованную образовательную деятельность,   совместную   деятельность   взрослых   и детей,  самостоятельную деятельность и при проведении режимных моментов. </w:t>
      </w:r>
    </w:p>
    <w:p w:rsidR="00767B79" w:rsidRPr="009B5599" w:rsidRDefault="00767B7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С целью создания комфортных условий для пребывания детей в детском саду,  а  также оптимального  распределения  времени,  отведенного  на организованную  образовательную деятельность  (занятия),  совместную  и самостоятельную деятельность, а также периоды приема пищи и дневной сон в образовательном учреждении разработан режим дня на теплый и холодный период.  </w:t>
      </w:r>
    </w:p>
    <w:p w:rsidR="00565E6C" w:rsidRPr="009B5599" w:rsidRDefault="00767B7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ВЫВОД: Организация образовательного процесса строится с учетом требований ФГОС </w:t>
      </w:r>
      <w:proofErr w:type="gramStart"/>
      <w:r w:rsidR="00565E6C" w:rsidRPr="009B55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2.4.1.3049 – 13.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Для организации самостоятельной деятельности детей предоставлен достаточный объем времени в режиме дня.</w:t>
      </w:r>
    </w:p>
    <w:p w:rsidR="00767B79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>4. Оценка качества кадрового обеспечения</w:t>
      </w:r>
    </w:p>
    <w:p w:rsidR="00767B79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Педаго</w:t>
      </w:r>
      <w:r w:rsidR="004335CE" w:rsidRPr="009B5599">
        <w:rPr>
          <w:rFonts w:ascii="Times New Roman" w:hAnsi="Times New Roman" w:cs="Times New Roman"/>
          <w:sz w:val="28"/>
          <w:szCs w:val="28"/>
        </w:rPr>
        <w:t>гический коллектив состоит из 5</w:t>
      </w:r>
      <w:r w:rsidR="005D2BD5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sz w:val="28"/>
          <w:szCs w:val="28"/>
        </w:rPr>
        <w:t>человек, из них:</w:t>
      </w:r>
    </w:p>
    <w:p w:rsidR="00767B79" w:rsidRPr="009B5599" w:rsidRDefault="00767B7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Воспитатели –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4 чел.; </w:t>
      </w:r>
    </w:p>
    <w:p w:rsidR="00767B79" w:rsidRPr="009B5599" w:rsidRDefault="00767B7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Музыкальный руководитель – 1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767B79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99">
        <w:rPr>
          <w:rFonts w:ascii="Times New Roman" w:hAnsi="Times New Roman" w:cs="Times New Roman"/>
          <w:b/>
          <w:i/>
          <w:sz w:val="28"/>
          <w:szCs w:val="28"/>
        </w:rPr>
        <w:t>Уровень образовани</w:t>
      </w:r>
      <w:r w:rsidR="00767B79" w:rsidRPr="009B5599">
        <w:rPr>
          <w:rFonts w:ascii="Times New Roman" w:hAnsi="Times New Roman" w:cs="Times New Roman"/>
          <w:b/>
          <w:i/>
          <w:sz w:val="28"/>
          <w:szCs w:val="28"/>
        </w:rPr>
        <w:t>я педагогов</w:t>
      </w:r>
    </w:p>
    <w:p w:rsidR="005D2BD5" w:rsidRPr="009B5599" w:rsidRDefault="005D2BD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99">
        <w:rPr>
          <w:rFonts w:ascii="Times New Roman" w:hAnsi="Times New Roman" w:cs="Times New Roman"/>
          <w:b/>
          <w:i/>
          <w:sz w:val="28"/>
          <w:szCs w:val="28"/>
        </w:rPr>
        <w:t xml:space="preserve">МДОУ «Детский сад» </w:t>
      </w:r>
      <w:proofErr w:type="gramStart"/>
      <w:r w:rsidRPr="009B5599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9B5599">
        <w:rPr>
          <w:rFonts w:ascii="Times New Roman" w:hAnsi="Times New Roman" w:cs="Times New Roman"/>
          <w:b/>
          <w:i/>
          <w:sz w:val="28"/>
          <w:szCs w:val="28"/>
        </w:rPr>
        <w:t>. Чапаевка</w:t>
      </w:r>
    </w:p>
    <w:p w:rsidR="00565E6C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D2BD5" w:rsidRPr="009B5599" w:rsidTr="005D2BD5">
        <w:tc>
          <w:tcPr>
            <w:tcW w:w="2392" w:type="dxa"/>
          </w:tcPr>
          <w:p w:rsidR="005D2BD5" w:rsidRPr="009B5599" w:rsidRDefault="005D2BD5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5D2BD5" w:rsidRPr="009B5599" w:rsidRDefault="005D2BD5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3" w:type="dxa"/>
          </w:tcPr>
          <w:p w:rsidR="005D2BD5" w:rsidRPr="009B5599" w:rsidRDefault="005D2BD5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proofErr w:type="spellEnd"/>
          </w:p>
        </w:tc>
        <w:tc>
          <w:tcPr>
            <w:tcW w:w="2393" w:type="dxa"/>
          </w:tcPr>
          <w:p w:rsidR="005D2BD5" w:rsidRPr="009B5599" w:rsidRDefault="005D2BD5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5D2BD5" w:rsidRPr="009B5599" w:rsidTr="005D2BD5">
        <w:tc>
          <w:tcPr>
            <w:tcW w:w="2392" w:type="dxa"/>
          </w:tcPr>
          <w:p w:rsidR="005D2BD5" w:rsidRPr="009B5599" w:rsidRDefault="005D2BD5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393" w:type="dxa"/>
          </w:tcPr>
          <w:p w:rsidR="005D2BD5" w:rsidRPr="009B5599" w:rsidRDefault="002141BF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2(40</w:t>
            </w:r>
            <w:r w:rsidR="005D2BD5" w:rsidRPr="009B559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5D2BD5" w:rsidRPr="009B5599" w:rsidRDefault="002141BF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3 (60</w:t>
            </w:r>
            <w:r w:rsidR="005D2BD5" w:rsidRPr="009B559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5D2BD5" w:rsidRPr="009B5599" w:rsidRDefault="005D2BD5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D2BD5" w:rsidRPr="009B5599" w:rsidRDefault="005D2BD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2BD5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99">
        <w:rPr>
          <w:rFonts w:ascii="Times New Roman" w:hAnsi="Times New Roman" w:cs="Times New Roman"/>
          <w:b/>
          <w:i/>
          <w:sz w:val="28"/>
          <w:szCs w:val="28"/>
        </w:rPr>
        <w:t>Показатели аттестаци</w:t>
      </w:r>
      <w:r w:rsidR="005D2BD5" w:rsidRPr="009B5599">
        <w:rPr>
          <w:rFonts w:ascii="Times New Roman" w:hAnsi="Times New Roman" w:cs="Times New Roman"/>
          <w:b/>
          <w:i/>
          <w:sz w:val="28"/>
          <w:szCs w:val="28"/>
        </w:rPr>
        <w:t>и педагогов</w:t>
      </w:r>
    </w:p>
    <w:p w:rsidR="005D2BD5" w:rsidRPr="009B5599" w:rsidRDefault="005D2BD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9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МДОУ «Детский сад» </w:t>
      </w:r>
      <w:proofErr w:type="gramStart"/>
      <w:r w:rsidRPr="009B5599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9B5599">
        <w:rPr>
          <w:rFonts w:ascii="Times New Roman" w:hAnsi="Times New Roman" w:cs="Times New Roman"/>
          <w:b/>
          <w:i/>
          <w:sz w:val="28"/>
          <w:szCs w:val="28"/>
        </w:rPr>
        <w:t>. Чапаевка.</w:t>
      </w:r>
    </w:p>
    <w:p w:rsidR="005D2BD5" w:rsidRPr="009B5599" w:rsidRDefault="005D2BD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2BD5" w:rsidRPr="009B5599" w:rsidRDefault="005D2BD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D2BD5" w:rsidRPr="009B5599" w:rsidTr="005D2BD5">
        <w:tc>
          <w:tcPr>
            <w:tcW w:w="1914" w:type="dxa"/>
          </w:tcPr>
          <w:p w:rsidR="005D2BD5" w:rsidRPr="009B5599" w:rsidRDefault="005D2BD5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5D2BD5" w:rsidRPr="009B5599" w:rsidRDefault="005D2BD5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946734"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946734" w:rsidRPr="009B559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946734" w:rsidRPr="009B5599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</w:p>
        </w:tc>
        <w:tc>
          <w:tcPr>
            <w:tcW w:w="1914" w:type="dxa"/>
          </w:tcPr>
          <w:p w:rsidR="005D2BD5" w:rsidRPr="009B5599" w:rsidRDefault="00946734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Первая кв</w:t>
            </w: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</w:p>
        </w:tc>
        <w:tc>
          <w:tcPr>
            <w:tcW w:w="1914" w:type="dxa"/>
          </w:tcPr>
          <w:p w:rsidR="005D2BD5" w:rsidRPr="009B5599" w:rsidRDefault="00946734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15" w:type="dxa"/>
          </w:tcPr>
          <w:p w:rsidR="005D2BD5" w:rsidRPr="009B5599" w:rsidRDefault="00946734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5D2BD5" w:rsidRPr="009B5599" w:rsidTr="005D2BD5">
        <w:tc>
          <w:tcPr>
            <w:tcW w:w="1914" w:type="dxa"/>
          </w:tcPr>
          <w:p w:rsidR="005D2BD5" w:rsidRPr="009B5599" w:rsidRDefault="005D2BD5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14" w:type="dxa"/>
          </w:tcPr>
          <w:p w:rsidR="005D2BD5" w:rsidRPr="009B5599" w:rsidRDefault="00946734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5D2BD5" w:rsidRPr="009B5599" w:rsidRDefault="002141BF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 (40</w:t>
            </w:r>
            <w:r w:rsidR="00946734" w:rsidRPr="009B559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5D2BD5" w:rsidRPr="009B5599" w:rsidRDefault="002141BF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1(20</w:t>
            </w:r>
            <w:r w:rsidR="004335CE" w:rsidRPr="009B559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15" w:type="dxa"/>
          </w:tcPr>
          <w:p w:rsidR="005D2BD5" w:rsidRPr="009B5599" w:rsidRDefault="002141BF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2(40</w:t>
            </w:r>
            <w:r w:rsidR="004335CE" w:rsidRPr="009B559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565E6C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6734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99">
        <w:rPr>
          <w:rFonts w:ascii="Times New Roman" w:hAnsi="Times New Roman" w:cs="Times New Roman"/>
          <w:b/>
          <w:i/>
          <w:sz w:val="28"/>
          <w:szCs w:val="28"/>
        </w:rPr>
        <w:t>Возрастные пок</w:t>
      </w:r>
      <w:r w:rsidR="00946734" w:rsidRPr="009B5599">
        <w:rPr>
          <w:rFonts w:ascii="Times New Roman" w:hAnsi="Times New Roman" w:cs="Times New Roman"/>
          <w:b/>
          <w:i/>
          <w:sz w:val="28"/>
          <w:szCs w:val="28"/>
        </w:rPr>
        <w:t>азатели педагогов</w:t>
      </w:r>
      <w:proofErr w:type="gramStart"/>
      <w:r w:rsidR="00946734" w:rsidRPr="009B5599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946734" w:rsidRPr="009B55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b/>
          <w:i/>
          <w:sz w:val="28"/>
          <w:szCs w:val="28"/>
        </w:rPr>
        <w:t>участников образовательного процесса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46734" w:rsidRPr="009B5599" w:rsidTr="00946734">
        <w:tc>
          <w:tcPr>
            <w:tcW w:w="2392" w:type="dxa"/>
          </w:tcPr>
          <w:p w:rsidR="00946734" w:rsidRPr="009B5599" w:rsidRDefault="00946734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946734" w:rsidRPr="009B5599" w:rsidRDefault="00946734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Возраст до 30 лет</w:t>
            </w:r>
          </w:p>
        </w:tc>
        <w:tc>
          <w:tcPr>
            <w:tcW w:w="2393" w:type="dxa"/>
          </w:tcPr>
          <w:p w:rsidR="00946734" w:rsidRPr="009B5599" w:rsidRDefault="00946734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Возраст от 30 лет до 50 лет </w:t>
            </w:r>
          </w:p>
        </w:tc>
        <w:tc>
          <w:tcPr>
            <w:tcW w:w="2393" w:type="dxa"/>
          </w:tcPr>
          <w:p w:rsidR="00946734" w:rsidRPr="009B5599" w:rsidRDefault="00946734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Возраст старше 50 лет</w:t>
            </w:r>
          </w:p>
        </w:tc>
      </w:tr>
      <w:tr w:rsidR="00946734" w:rsidRPr="009B5599" w:rsidTr="00946734">
        <w:tc>
          <w:tcPr>
            <w:tcW w:w="2392" w:type="dxa"/>
          </w:tcPr>
          <w:p w:rsidR="00946734" w:rsidRPr="009B5599" w:rsidRDefault="00946734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393" w:type="dxa"/>
          </w:tcPr>
          <w:p w:rsidR="00946734" w:rsidRPr="009B5599" w:rsidRDefault="002141BF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 (20</w:t>
            </w:r>
            <w:r w:rsidR="00946734" w:rsidRPr="009B559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946734" w:rsidRPr="009B5599" w:rsidRDefault="002141BF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 (20</w:t>
            </w:r>
            <w:r w:rsidR="00946734" w:rsidRPr="009B559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946734" w:rsidRPr="009B5599" w:rsidRDefault="002141BF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3 (60</w:t>
            </w:r>
            <w:r w:rsidR="00946734" w:rsidRPr="009B559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565E6C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46734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99">
        <w:rPr>
          <w:rFonts w:ascii="Times New Roman" w:hAnsi="Times New Roman" w:cs="Times New Roman"/>
          <w:b/>
          <w:i/>
          <w:sz w:val="28"/>
          <w:szCs w:val="28"/>
        </w:rPr>
        <w:t>Пок</w:t>
      </w:r>
      <w:r w:rsidR="00946734" w:rsidRPr="009B5599">
        <w:rPr>
          <w:rFonts w:ascii="Times New Roman" w:hAnsi="Times New Roman" w:cs="Times New Roman"/>
          <w:b/>
          <w:i/>
          <w:sz w:val="28"/>
          <w:szCs w:val="28"/>
        </w:rPr>
        <w:t>азатели педагогов</w:t>
      </w:r>
      <w:r w:rsidRPr="009B5599">
        <w:rPr>
          <w:rFonts w:ascii="Times New Roman" w:hAnsi="Times New Roman" w:cs="Times New Roman"/>
          <w:b/>
          <w:i/>
          <w:sz w:val="28"/>
          <w:szCs w:val="28"/>
        </w:rPr>
        <w:t xml:space="preserve"> по стажу</w:t>
      </w:r>
      <w:r w:rsidR="00946734" w:rsidRPr="009B5599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педагогической деятельности</w:t>
      </w:r>
    </w:p>
    <w:p w:rsidR="00565E6C" w:rsidRPr="009B5599" w:rsidRDefault="00946734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99">
        <w:rPr>
          <w:rFonts w:ascii="Times New Roman" w:hAnsi="Times New Roman" w:cs="Times New Roman"/>
          <w:b/>
          <w:i/>
          <w:sz w:val="28"/>
          <w:szCs w:val="28"/>
        </w:rPr>
        <w:t xml:space="preserve">МДОУ «Детский сад» </w:t>
      </w:r>
      <w:proofErr w:type="gramStart"/>
      <w:r w:rsidRPr="009B5599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9B5599">
        <w:rPr>
          <w:rFonts w:ascii="Times New Roman" w:hAnsi="Times New Roman" w:cs="Times New Roman"/>
          <w:b/>
          <w:i/>
          <w:sz w:val="28"/>
          <w:szCs w:val="28"/>
        </w:rPr>
        <w:t>. Чапаевка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46734" w:rsidRPr="009B5599" w:rsidTr="00946734">
        <w:tc>
          <w:tcPr>
            <w:tcW w:w="2392" w:type="dxa"/>
          </w:tcPr>
          <w:p w:rsidR="00946734" w:rsidRPr="009B5599" w:rsidRDefault="00946734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946734" w:rsidRPr="009B5599" w:rsidRDefault="00C77969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до 5 лет (кол-во)</w:t>
            </w:r>
          </w:p>
        </w:tc>
        <w:tc>
          <w:tcPr>
            <w:tcW w:w="2393" w:type="dxa"/>
          </w:tcPr>
          <w:p w:rsidR="00946734" w:rsidRPr="009B5599" w:rsidRDefault="00C77969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от 10 до 20 лет (кол-во)</w:t>
            </w:r>
          </w:p>
        </w:tc>
        <w:tc>
          <w:tcPr>
            <w:tcW w:w="2393" w:type="dxa"/>
          </w:tcPr>
          <w:p w:rsidR="00946734" w:rsidRPr="009B5599" w:rsidRDefault="00C77969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свыше 20 лет (кол-во)</w:t>
            </w:r>
          </w:p>
        </w:tc>
      </w:tr>
      <w:tr w:rsidR="00946734" w:rsidRPr="009B5599" w:rsidTr="00946734">
        <w:tc>
          <w:tcPr>
            <w:tcW w:w="2392" w:type="dxa"/>
          </w:tcPr>
          <w:p w:rsidR="00946734" w:rsidRPr="009B5599" w:rsidRDefault="00946734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393" w:type="dxa"/>
          </w:tcPr>
          <w:p w:rsidR="00946734" w:rsidRPr="009B5599" w:rsidRDefault="002141BF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 (40</w:t>
            </w:r>
            <w:r w:rsidR="00C77969" w:rsidRPr="009B559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946734" w:rsidRPr="009B5599" w:rsidRDefault="002141BF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 (20</w:t>
            </w:r>
            <w:r w:rsidR="00C77969" w:rsidRPr="009B559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946734" w:rsidRPr="009B5599" w:rsidRDefault="002141BF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 (40</w:t>
            </w:r>
            <w:r w:rsidR="00C77969" w:rsidRPr="009B559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946734" w:rsidRPr="009B5599" w:rsidRDefault="00946734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5E6C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5E6C" w:rsidRPr="009B5599" w:rsidRDefault="00C779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>ВЫВОД:  С воспитанниками работает квалифицированный педагогический коллектив, который характеризуется, достаточным профессионализмом и готовностью к профессиональному саморазвитию.</w:t>
      </w:r>
    </w:p>
    <w:p w:rsidR="00C77969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99">
        <w:rPr>
          <w:rFonts w:ascii="Times New Roman" w:hAnsi="Times New Roman" w:cs="Times New Roman"/>
          <w:b/>
          <w:i/>
          <w:sz w:val="28"/>
          <w:szCs w:val="28"/>
        </w:rPr>
        <w:t>5. Оценка качества учебно-методического обеспечения</w:t>
      </w:r>
    </w:p>
    <w:p w:rsidR="00C77969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C77969"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5599">
        <w:rPr>
          <w:rFonts w:ascii="Times New Roman" w:hAnsi="Times New Roman" w:cs="Times New Roman"/>
          <w:sz w:val="28"/>
          <w:szCs w:val="28"/>
        </w:rPr>
        <w:t xml:space="preserve">Учебно-методическая  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работа, осуществляемая в течение учеб</w:t>
      </w:r>
      <w:r w:rsidR="00C77969" w:rsidRPr="009B5599">
        <w:rPr>
          <w:rFonts w:ascii="Times New Roman" w:hAnsi="Times New Roman" w:cs="Times New Roman"/>
          <w:sz w:val="28"/>
          <w:szCs w:val="28"/>
        </w:rPr>
        <w:t>ного года в МДОУ</w:t>
      </w:r>
      <w:r w:rsidRPr="009B5599">
        <w:rPr>
          <w:rFonts w:ascii="Times New Roman" w:hAnsi="Times New Roman" w:cs="Times New Roman"/>
          <w:sz w:val="28"/>
          <w:szCs w:val="28"/>
        </w:rPr>
        <w:t xml:space="preserve"> органично соединялась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 с повседневной практикой педагогов. Одной из главных задач в деятельности учебно-методической  службы стало оказание реальной, действенной помощи всем членам коллектива.</w:t>
      </w:r>
    </w:p>
    <w:p w:rsidR="00C77969" w:rsidRPr="009B5599" w:rsidRDefault="00C779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Формы методической работы: </w:t>
      </w:r>
    </w:p>
    <w:p w:rsidR="00C77969" w:rsidRPr="009B5599" w:rsidRDefault="00C779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65E6C" w:rsidRPr="009B5599">
        <w:rPr>
          <w:rFonts w:ascii="Times New Roman" w:hAnsi="Times New Roman" w:cs="Times New Roman"/>
          <w:i/>
          <w:sz w:val="28"/>
          <w:szCs w:val="28"/>
        </w:rPr>
        <w:t>Традиционные</w:t>
      </w:r>
      <w:r w:rsidR="00565E6C" w:rsidRPr="009B5599">
        <w:rPr>
          <w:rFonts w:ascii="Times New Roman" w:hAnsi="Times New Roman" w:cs="Times New Roman"/>
          <w:sz w:val="28"/>
          <w:szCs w:val="28"/>
        </w:rPr>
        <w:t>:</w:t>
      </w:r>
    </w:p>
    <w:p w:rsidR="00C77969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тематические педсоветы;</w:t>
      </w:r>
    </w:p>
    <w:p w:rsidR="00C77969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B5599">
        <w:rPr>
          <w:rFonts w:ascii="Times New Roman" w:hAnsi="Times New Roman" w:cs="Times New Roman"/>
          <w:sz w:val="28"/>
          <w:szCs w:val="28"/>
        </w:rPr>
        <w:t>семинары-практикумы;</w:t>
      </w:r>
    </w:p>
    <w:p w:rsidR="00C77969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sz w:val="28"/>
          <w:szCs w:val="28"/>
        </w:rPr>
        <w:t xml:space="preserve">повышение квалификации; </w:t>
      </w:r>
    </w:p>
    <w:p w:rsidR="00C77969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работа педагогов над темами самообразования; </w:t>
      </w:r>
    </w:p>
    <w:p w:rsidR="00C77969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открытые мероприятия и их анализ; </w:t>
      </w:r>
    </w:p>
    <w:p w:rsidR="00C77969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участие в конкурсах;</w:t>
      </w:r>
    </w:p>
    <w:p w:rsidR="00C77969" w:rsidRPr="009B5599" w:rsidRDefault="00C779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i/>
          <w:sz w:val="28"/>
          <w:szCs w:val="28"/>
        </w:rPr>
        <w:t xml:space="preserve">Инновационные: </w:t>
      </w:r>
      <w:r w:rsidR="00565E6C" w:rsidRPr="009B55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7969" w:rsidRPr="009B5599" w:rsidRDefault="00ED1893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-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ED1893" w:rsidRPr="009B5599" w:rsidRDefault="00ED1893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иссдедовательская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C77969" w:rsidRPr="009B5599" w:rsidRDefault="00C7796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>Инновационная деятельность в методической работе была направ</w:t>
      </w:r>
      <w:r w:rsidRPr="009B5599">
        <w:rPr>
          <w:rFonts w:ascii="Times New Roman" w:hAnsi="Times New Roman" w:cs="Times New Roman"/>
          <w:sz w:val="28"/>
          <w:szCs w:val="28"/>
        </w:rPr>
        <w:t>лена на создание модели образовательной деятельности вне занятий</w:t>
      </w:r>
      <w:r w:rsidR="00565E6C" w:rsidRPr="009B5599">
        <w:rPr>
          <w:rFonts w:ascii="Times New Roman" w:hAnsi="Times New Roman" w:cs="Times New Roman"/>
          <w:sz w:val="28"/>
          <w:szCs w:val="28"/>
        </w:rPr>
        <w:t>. Наше дошкольное учреждение на разных этапах   реализуют  и</w:t>
      </w:r>
      <w:r w:rsidRPr="009B5599">
        <w:rPr>
          <w:rFonts w:ascii="Times New Roman" w:hAnsi="Times New Roman" w:cs="Times New Roman"/>
          <w:sz w:val="28"/>
          <w:szCs w:val="28"/>
        </w:rPr>
        <w:t>нновационные проекты</w:t>
      </w:r>
      <w:r w:rsidR="00ED1893" w:rsidRPr="009B55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1893" w:rsidRPr="009B5599" w:rsidRDefault="00ED1893" w:rsidP="009B5599">
      <w:pPr>
        <w:pStyle w:val="a5"/>
        <w:numPr>
          <w:ilvl w:val="0"/>
          <w:numId w:val="2"/>
        </w:num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Проект «В гости к Мухе- Цокотухе» (По Чуковскому)</w:t>
      </w:r>
    </w:p>
    <w:p w:rsidR="00ED1893" w:rsidRPr="009B5599" w:rsidRDefault="00ED1893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957130" w:rsidRPr="009B55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5599">
        <w:rPr>
          <w:rFonts w:ascii="Times New Roman" w:hAnsi="Times New Roman" w:cs="Times New Roman"/>
          <w:sz w:val="28"/>
          <w:szCs w:val="28"/>
        </w:rPr>
        <w:t xml:space="preserve"> Цель: познакомить детей с интересными историями и с биографией К.И.Чуковского. Закрепить название и содержание произведения К.И.Чуковского.</w:t>
      </w:r>
    </w:p>
    <w:p w:rsidR="00ED1893" w:rsidRPr="009B5599" w:rsidRDefault="00ED1893" w:rsidP="009B5599">
      <w:pPr>
        <w:pStyle w:val="a5"/>
        <w:numPr>
          <w:ilvl w:val="0"/>
          <w:numId w:val="2"/>
        </w:num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Проект «Зимушка-зима».</w:t>
      </w:r>
    </w:p>
    <w:p w:rsidR="00957130" w:rsidRPr="009B5599" w:rsidRDefault="00957130" w:rsidP="009B5599">
      <w:pPr>
        <w:pStyle w:val="a5"/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Цель: Дать знания о живой и неживой природе зимой. Воспитывать любовь к природе родного края. </w:t>
      </w:r>
    </w:p>
    <w:p w:rsidR="00ED1893" w:rsidRPr="009B5599" w:rsidRDefault="00ED1893" w:rsidP="009B5599">
      <w:pPr>
        <w:pStyle w:val="a5"/>
        <w:numPr>
          <w:ilvl w:val="0"/>
          <w:numId w:val="2"/>
        </w:num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Проект «Мои первые опыты с водой»</w:t>
      </w:r>
      <w:r w:rsidR="00957130" w:rsidRPr="009B5599">
        <w:rPr>
          <w:rFonts w:ascii="Times New Roman" w:hAnsi="Times New Roman" w:cs="Times New Roman"/>
          <w:sz w:val="28"/>
          <w:szCs w:val="28"/>
        </w:rPr>
        <w:t>.</w:t>
      </w:r>
    </w:p>
    <w:p w:rsidR="00957130" w:rsidRPr="009B5599" w:rsidRDefault="00957130" w:rsidP="009B5599">
      <w:pPr>
        <w:pStyle w:val="a5"/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Цель: создание условий для формирования основ целостного мировидения детей средствами исследовательской деятельности.</w:t>
      </w:r>
    </w:p>
    <w:p w:rsidR="00ED1893" w:rsidRPr="009B5599" w:rsidRDefault="00ED1893" w:rsidP="009B5599">
      <w:pPr>
        <w:pStyle w:val="a5"/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5E6C" w:rsidRPr="009B5599" w:rsidRDefault="00565E6C" w:rsidP="009B5599">
      <w:pPr>
        <w:pStyle w:val="a5"/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ВЫВОД: Учебно-методическое об</w:t>
      </w:r>
      <w:r w:rsidR="00957130" w:rsidRPr="009B5599">
        <w:rPr>
          <w:rFonts w:ascii="Times New Roman" w:hAnsi="Times New Roman" w:cs="Times New Roman"/>
          <w:sz w:val="28"/>
          <w:szCs w:val="28"/>
        </w:rPr>
        <w:t>еспечение в МДОУ</w:t>
      </w:r>
      <w:r w:rsidRPr="009B5599">
        <w:rPr>
          <w:rFonts w:ascii="Times New Roman" w:hAnsi="Times New Roman" w:cs="Times New Roman"/>
          <w:sz w:val="28"/>
          <w:szCs w:val="28"/>
        </w:rPr>
        <w:t xml:space="preserve"> позволяет качественно реализовывать содержание образовательной программы дошкольного образования.</w:t>
      </w:r>
    </w:p>
    <w:p w:rsidR="00957130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99">
        <w:rPr>
          <w:rFonts w:ascii="Times New Roman" w:hAnsi="Times New Roman" w:cs="Times New Roman"/>
          <w:b/>
          <w:i/>
          <w:sz w:val="28"/>
          <w:szCs w:val="28"/>
        </w:rPr>
        <w:t>6. Оценка качества библиотечно-информационного обеспечения</w:t>
      </w:r>
    </w:p>
    <w:p w:rsidR="00EF39F4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Библиотечный фонд укомплектован </w:t>
      </w:r>
      <w:r w:rsidRPr="009B5599">
        <w:rPr>
          <w:rFonts w:ascii="Times New Roman" w:hAnsi="Times New Roman" w:cs="Times New Roman"/>
          <w:b/>
          <w:i/>
          <w:sz w:val="28"/>
          <w:szCs w:val="28"/>
        </w:rPr>
        <w:t>печатными</w:t>
      </w:r>
      <w:r w:rsidRPr="009B5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sz w:val="28"/>
          <w:szCs w:val="28"/>
        </w:rPr>
        <w:t>учебными изданиями:</w:t>
      </w:r>
    </w:p>
    <w:p w:rsidR="00EF39F4" w:rsidRPr="009B5599" w:rsidRDefault="00565E6C" w:rsidP="009B5599">
      <w:pPr>
        <w:pStyle w:val="a5"/>
        <w:numPr>
          <w:ilvl w:val="0"/>
          <w:numId w:val="3"/>
        </w:num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П</w:t>
      </w:r>
      <w:r w:rsidR="00EF39F4" w:rsidRPr="009B5599">
        <w:rPr>
          <w:rFonts w:ascii="Times New Roman" w:hAnsi="Times New Roman" w:cs="Times New Roman"/>
          <w:sz w:val="28"/>
          <w:szCs w:val="28"/>
        </w:rPr>
        <w:t>рограмма «Развитие речи в детском саду»</w:t>
      </w:r>
      <w:proofErr w:type="gramStart"/>
      <w:r w:rsidR="00247375" w:rsidRPr="009B559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EF39F4" w:rsidRPr="009B55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F39F4" w:rsidRPr="009B5599">
        <w:rPr>
          <w:rFonts w:ascii="Times New Roman" w:hAnsi="Times New Roman" w:cs="Times New Roman"/>
          <w:sz w:val="28"/>
          <w:szCs w:val="28"/>
        </w:rPr>
        <w:t>ербова</w:t>
      </w:r>
      <w:proofErr w:type="spellEnd"/>
      <w:r w:rsidR="00247375" w:rsidRPr="009B5599">
        <w:rPr>
          <w:rFonts w:ascii="Times New Roman" w:hAnsi="Times New Roman" w:cs="Times New Roman"/>
          <w:sz w:val="28"/>
          <w:szCs w:val="28"/>
        </w:rPr>
        <w:t xml:space="preserve"> В.В.</w:t>
      </w:r>
      <w:r w:rsidR="00EF39F4" w:rsidRPr="009B559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F39F4" w:rsidRPr="009B5599"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 w:rsidR="00EF39F4" w:rsidRPr="009B5599">
        <w:rPr>
          <w:rFonts w:ascii="Times New Roman" w:hAnsi="Times New Roman" w:cs="Times New Roman"/>
          <w:sz w:val="28"/>
          <w:szCs w:val="28"/>
        </w:rPr>
        <w:t xml:space="preserve"> Москва 2007</w:t>
      </w:r>
      <w:r w:rsidRPr="009B55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9F4" w:rsidRPr="009B5599" w:rsidRDefault="00565E6C" w:rsidP="009B5599">
      <w:pPr>
        <w:pStyle w:val="a5"/>
        <w:numPr>
          <w:ilvl w:val="0"/>
          <w:numId w:val="3"/>
        </w:num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Программа «Занятия по конструированию из строительного материала»,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Л.Ю.,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>, Москва 2008.</w:t>
      </w:r>
    </w:p>
    <w:p w:rsidR="00EF39F4" w:rsidRPr="009B5599" w:rsidRDefault="00565E6C" w:rsidP="009B5599">
      <w:pPr>
        <w:pStyle w:val="a5"/>
        <w:numPr>
          <w:ilvl w:val="0"/>
          <w:numId w:val="3"/>
        </w:num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Программа и методические рекомендации «Трудовое воспитание в детском саду», Комарова Т.С.,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Л.В., Павлова Л.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>, Мозаика-Синтез, Москва 2005.</w:t>
      </w:r>
    </w:p>
    <w:p w:rsidR="00EF39F4" w:rsidRPr="009B5599" w:rsidRDefault="00565E6C" w:rsidP="009B5599">
      <w:pPr>
        <w:pStyle w:val="a5"/>
        <w:numPr>
          <w:ilvl w:val="0"/>
          <w:numId w:val="3"/>
        </w:num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и методические рекомендации «Изобразительная деятельность в детском саду», Комарова Т.С. , </w:t>
      </w:r>
      <w:r w:rsidR="00EF39F4" w:rsidRPr="009B5599">
        <w:rPr>
          <w:rFonts w:ascii="Times New Roman" w:hAnsi="Times New Roman" w:cs="Times New Roman"/>
          <w:sz w:val="28"/>
          <w:szCs w:val="28"/>
        </w:rPr>
        <w:t xml:space="preserve">Мозаика-Синтез, Москва 2006. </w:t>
      </w:r>
    </w:p>
    <w:p w:rsidR="00EF39F4" w:rsidRPr="009B5599" w:rsidRDefault="00565E6C" w:rsidP="009B5599">
      <w:pPr>
        <w:pStyle w:val="a5"/>
        <w:numPr>
          <w:ilvl w:val="0"/>
          <w:numId w:val="3"/>
        </w:num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EF39F4" w:rsidRPr="009B5599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саду», И.А.Лыкова Цветной мир, Москва 2010 г.</w:t>
      </w:r>
    </w:p>
    <w:p w:rsidR="00426568" w:rsidRPr="009B5599" w:rsidRDefault="00EF39F4" w:rsidP="009B5599">
      <w:pPr>
        <w:pStyle w:val="a5"/>
        <w:numPr>
          <w:ilvl w:val="0"/>
          <w:numId w:val="3"/>
        </w:num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Программа «Воспитание экологической</w:t>
      </w:r>
      <w:r w:rsidR="00426568" w:rsidRPr="009B5599">
        <w:rPr>
          <w:rFonts w:ascii="Times New Roman" w:hAnsi="Times New Roman" w:cs="Times New Roman"/>
          <w:sz w:val="28"/>
          <w:szCs w:val="28"/>
        </w:rPr>
        <w:t xml:space="preserve"> культуры» Николаева С.Н. Мозаика-Синтез, Москва 2010 г.  </w:t>
      </w:r>
    </w:p>
    <w:p w:rsidR="00426568" w:rsidRPr="009B5599" w:rsidRDefault="00426568" w:rsidP="009B5599">
      <w:pPr>
        <w:pStyle w:val="a5"/>
        <w:numPr>
          <w:ilvl w:val="0"/>
          <w:numId w:val="3"/>
        </w:num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Программа «Цикл развивающих целевых и тематических экскурсий для детей 4-7 лет»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>ифонтова С.Н. Детство- Пресс, Санкт-Петербург, 2010 год.</w:t>
      </w:r>
    </w:p>
    <w:p w:rsidR="002141BF" w:rsidRPr="009B5599" w:rsidRDefault="00426568" w:rsidP="009B5599">
      <w:pPr>
        <w:pStyle w:val="a5"/>
        <w:numPr>
          <w:ilvl w:val="0"/>
          <w:numId w:val="3"/>
        </w:num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Программа «Ритмическая мозаика», Буренина А.И., Санкт-Петербург, 2000 г.</w:t>
      </w:r>
    </w:p>
    <w:p w:rsidR="00426568" w:rsidRPr="009B5599" w:rsidRDefault="009B5599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65E6C" w:rsidRPr="009B5599">
        <w:rPr>
          <w:rFonts w:ascii="Times New Roman" w:hAnsi="Times New Roman" w:cs="Times New Roman"/>
          <w:b/>
          <w:i/>
          <w:sz w:val="28"/>
          <w:szCs w:val="28"/>
        </w:rPr>
        <w:t xml:space="preserve">етодическими </w:t>
      </w:r>
      <w:r w:rsidR="00565E6C" w:rsidRPr="009B5599">
        <w:rPr>
          <w:rFonts w:ascii="Times New Roman" w:hAnsi="Times New Roman" w:cs="Times New Roman"/>
          <w:sz w:val="28"/>
          <w:szCs w:val="28"/>
        </w:rPr>
        <w:t>изданиями:</w:t>
      </w:r>
    </w:p>
    <w:p w:rsidR="00426568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68" w:rsidRPr="009B5599" w:rsidRDefault="00426568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1.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Саули</w:t>
      </w:r>
      <w:r w:rsidR="00247375" w:rsidRPr="009B559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47375" w:rsidRPr="009B5599">
        <w:rPr>
          <w:rFonts w:ascii="Times New Roman" w:hAnsi="Times New Roman" w:cs="Times New Roman"/>
          <w:sz w:val="28"/>
          <w:szCs w:val="28"/>
        </w:rPr>
        <w:t xml:space="preserve"> Т.Ф. «Три сигнала светофора»</w:t>
      </w:r>
      <w:r w:rsidR="00565E6C" w:rsidRPr="009B5599">
        <w:rPr>
          <w:rFonts w:ascii="Times New Roman" w:hAnsi="Times New Roman" w:cs="Times New Roman"/>
          <w:sz w:val="28"/>
          <w:szCs w:val="28"/>
        </w:rPr>
        <w:t>.- Москва</w:t>
      </w:r>
      <w:proofErr w:type="gramStart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Мозаика-Синтез, 2009 </w:t>
      </w:r>
    </w:p>
    <w:p w:rsidR="00247375" w:rsidRPr="009B5599" w:rsidRDefault="0024737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Дронь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А.В.,</w:t>
      </w:r>
      <w:r w:rsidR="00DA354D">
        <w:rPr>
          <w:rFonts w:ascii="Times New Roman" w:hAnsi="Times New Roman" w:cs="Times New Roman"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sz w:val="28"/>
          <w:szCs w:val="28"/>
        </w:rPr>
        <w:t>Данилюк О.Л. Взаимодействие ДОУ с родителями дошкольников.</w:t>
      </w:r>
    </w:p>
    <w:p w:rsidR="00247375" w:rsidRPr="009B5599" w:rsidRDefault="0024737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Программа «Ребёнок-педагог-родитель».- СПБ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ООО Издательство «Детство-Пресс», 2011 </w:t>
      </w:r>
    </w:p>
    <w:p w:rsidR="00247375" w:rsidRPr="009B5599" w:rsidRDefault="0024737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3.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С.Н. «Занятия на прогулке с малышами»,</w:t>
      </w:r>
      <w:proofErr w:type="gramStart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- Москва.; Мозаика-Синтез, 2008. </w:t>
      </w:r>
    </w:p>
    <w:p w:rsidR="00247375" w:rsidRPr="009B5599" w:rsidRDefault="0024737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4.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М.Б., Антонова Т.В. «Праздники и развлечение в детском саду», М.: Мозаика-Синтез, 2005 </w:t>
      </w:r>
    </w:p>
    <w:p w:rsidR="00247375" w:rsidRPr="009B5599" w:rsidRDefault="0024737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5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. Кобзева Т.Г.,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Хордова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И.А., Александрова Г.С. «Организация деятельности детей на прогулке», Волгоград: Учитель, 2013.</w:t>
      </w:r>
    </w:p>
    <w:p w:rsidR="00247375" w:rsidRPr="009B5599" w:rsidRDefault="0024737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6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А.Н., «Развитие ребенка в дошкольном детстве»</w:t>
      </w:r>
      <w:proofErr w:type="gramStart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65E6C" w:rsidRPr="009B5599">
        <w:rPr>
          <w:rFonts w:ascii="Times New Roman" w:hAnsi="Times New Roman" w:cs="Times New Roman"/>
          <w:sz w:val="28"/>
          <w:szCs w:val="28"/>
        </w:rPr>
        <w:t>- Москва.;</w:t>
      </w:r>
      <w:r w:rsidRPr="009B5599">
        <w:rPr>
          <w:rFonts w:ascii="Times New Roman" w:hAnsi="Times New Roman" w:cs="Times New Roman"/>
          <w:sz w:val="28"/>
          <w:szCs w:val="28"/>
        </w:rPr>
        <w:t xml:space="preserve"> Мозаика-Синтез, 2008. </w:t>
      </w:r>
    </w:p>
    <w:p w:rsidR="00247375" w:rsidRPr="009B5599" w:rsidRDefault="0024737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7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. Алешина Н.В. «Ознакомление дошкольников с окружающим и социальной действительностью», ЦГЛ Москва, 2005. </w:t>
      </w:r>
    </w:p>
    <w:p w:rsidR="00247375" w:rsidRPr="009B5599" w:rsidRDefault="0024737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8. Н.Ф. Губанова «Развитие игровой деятельности» Мозаика-Синтез, Москва 2016</w:t>
      </w:r>
    </w:p>
    <w:p w:rsidR="00BF3046" w:rsidRPr="009B5599" w:rsidRDefault="00BF3046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9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. Никитина В.В. «300 лучших игр для детских праздников»,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классик дом 21 век М:, 2007. </w:t>
      </w:r>
    </w:p>
    <w:p w:rsidR="00BF3046" w:rsidRPr="009B5599" w:rsidRDefault="00BF3046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10. Гуричева Е.А. «Космос. Самая первая энциклопедия», РОСМЕН, Москва 2015</w:t>
      </w:r>
    </w:p>
    <w:p w:rsidR="00BF3046" w:rsidRPr="009B5599" w:rsidRDefault="00BF3046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11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Орвиенко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Л.П.,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Зыбкова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Г.Л. «Дорожная азбука для дошколят» Оренбург, 2006 </w:t>
      </w:r>
    </w:p>
    <w:p w:rsidR="00565E6C" w:rsidRPr="009B5599" w:rsidRDefault="00BF3046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lastRenderedPageBreak/>
        <w:t xml:space="preserve">12. «Стихи и рассказы о Великой Отечественной войне» (сборник)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Проф-Пресс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, Ростов-на-Дону, 2012 </w:t>
      </w:r>
    </w:p>
    <w:p w:rsidR="00BF3046" w:rsidRPr="009B5599" w:rsidRDefault="00BF3046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М.Д. «Нравственно-патриотическое воспитание детей старшего дошкольного возраста», АРТИ, Москва 2005</w:t>
      </w:r>
    </w:p>
    <w:p w:rsidR="00160406" w:rsidRPr="009B5599" w:rsidRDefault="00160406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Э.Я. «Методика проведения подвижных игр» Мозаика-Синтез, Москва 2009</w:t>
      </w:r>
    </w:p>
    <w:p w:rsidR="00160406" w:rsidRPr="009B5599" w:rsidRDefault="00160406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15. Тверитина Е.Н. «Руководство играми детей в ДУ» ОНИКС, Москва 2006</w:t>
      </w:r>
    </w:p>
    <w:p w:rsidR="00160406" w:rsidRPr="009B5599" w:rsidRDefault="00160406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16. Кравченко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И.В.,Долгова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Т.Л. «Прогулки в детском саду» Творческий центр, Москва 2011</w:t>
      </w:r>
    </w:p>
    <w:p w:rsidR="00953657" w:rsidRPr="009B5599" w:rsidRDefault="0095365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Щипицына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Л.М. «Азбука общения» Детство-Пресс, Санкт-Петербург 2003</w:t>
      </w:r>
    </w:p>
    <w:p w:rsidR="00950D62" w:rsidRPr="009B5599" w:rsidRDefault="00950D62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18. Аристова В.В. «Моя самая первая энциклопедия» РОСМЕН, Москва 2014</w:t>
      </w:r>
    </w:p>
    <w:p w:rsidR="00565E6C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160406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В.А, </w:t>
      </w:r>
      <w:r w:rsidR="008E6E53" w:rsidRPr="009B5599">
        <w:rPr>
          <w:rFonts w:ascii="Times New Roman" w:hAnsi="Times New Roman" w:cs="Times New Roman"/>
          <w:sz w:val="28"/>
          <w:szCs w:val="28"/>
        </w:rPr>
        <w:t>«</w:t>
      </w:r>
      <w:r w:rsidRPr="009B5599">
        <w:rPr>
          <w:rFonts w:ascii="Times New Roman" w:hAnsi="Times New Roman" w:cs="Times New Roman"/>
          <w:sz w:val="28"/>
          <w:szCs w:val="28"/>
        </w:rPr>
        <w:t>Формирование элементарны</w:t>
      </w:r>
      <w:r w:rsidR="008E6E53" w:rsidRPr="009B5599">
        <w:rPr>
          <w:rFonts w:ascii="Times New Roman" w:hAnsi="Times New Roman" w:cs="Times New Roman"/>
          <w:sz w:val="28"/>
          <w:szCs w:val="28"/>
        </w:rPr>
        <w:t xml:space="preserve">х математических представлений в младшей группе» (соответствует ФГОС) </w:t>
      </w:r>
      <w:r w:rsidRPr="009B5599">
        <w:rPr>
          <w:rFonts w:ascii="Times New Roman" w:hAnsi="Times New Roman" w:cs="Times New Roman"/>
          <w:sz w:val="28"/>
          <w:szCs w:val="28"/>
        </w:rPr>
        <w:t xml:space="preserve"> Мозаика-Синтез</w:t>
      </w:r>
      <w:r w:rsidR="008E6E53" w:rsidRPr="009B5599">
        <w:rPr>
          <w:rFonts w:ascii="Times New Roman" w:hAnsi="Times New Roman" w:cs="Times New Roman"/>
          <w:sz w:val="28"/>
          <w:szCs w:val="28"/>
        </w:rPr>
        <w:t>, Москва 2014</w:t>
      </w:r>
    </w:p>
    <w:p w:rsidR="00160406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В.А, </w:t>
      </w:r>
      <w:r w:rsidR="008E6E53" w:rsidRPr="009B5599">
        <w:rPr>
          <w:rFonts w:ascii="Times New Roman" w:hAnsi="Times New Roman" w:cs="Times New Roman"/>
          <w:sz w:val="28"/>
          <w:szCs w:val="28"/>
        </w:rPr>
        <w:t>«</w:t>
      </w:r>
      <w:r w:rsidRPr="009B5599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>в средней группе</w:t>
      </w:r>
      <w:r w:rsidR="008E6E53" w:rsidRPr="009B5599">
        <w:rPr>
          <w:rFonts w:ascii="Times New Roman" w:hAnsi="Times New Roman" w:cs="Times New Roman"/>
          <w:sz w:val="28"/>
          <w:szCs w:val="28"/>
        </w:rPr>
        <w:t>»(соответствует ФГОС);  Мозаика-Синтез, Москва 2014</w:t>
      </w:r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06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В.А, </w:t>
      </w:r>
      <w:r w:rsidR="00CA3624" w:rsidRPr="009B5599">
        <w:rPr>
          <w:rFonts w:ascii="Times New Roman" w:hAnsi="Times New Roman" w:cs="Times New Roman"/>
          <w:sz w:val="28"/>
          <w:szCs w:val="28"/>
        </w:rPr>
        <w:t>«</w:t>
      </w:r>
      <w:r w:rsidRPr="009B5599">
        <w:rPr>
          <w:rFonts w:ascii="Times New Roman" w:hAnsi="Times New Roman" w:cs="Times New Roman"/>
          <w:sz w:val="28"/>
          <w:szCs w:val="28"/>
        </w:rPr>
        <w:t>Формирование элементарны</w:t>
      </w:r>
      <w:r w:rsidR="008E6E53" w:rsidRPr="009B5599">
        <w:rPr>
          <w:rFonts w:ascii="Times New Roman" w:hAnsi="Times New Roman" w:cs="Times New Roman"/>
          <w:sz w:val="28"/>
          <w:szCs w:val="28"/>
        </w:rPr>
        <w:t>х математических представлений в старшей группе</w:t>
      </w:r>
      <w:proofErr w:type="gramStart"/>
      <w:r w:rsidR="008E6E53" w:rsidRPr="009B559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8E6E53" w:rsidRPr="009B5599">
        <w:rPr>
          <w:rFonts w:ascii="Times New Roman" w:hAnsi="Times New Roman" w:cs="Times New Roman"/>
          <w:sz w:val="28"/>
          <w:szCs w:val="28"/>
        </w:rPr>
        <w:t>соответствует ФГОС)</w:t>
      </w:r>
      <w:r w:rsidRPr="009B5599">
        <w:rPr>
          <w:rFonts w:ascii="Times New Roman" w:hAnsi="Times New Roman" w:cs="Times New Roman"/>
          <w:sz w:val="28"/>
          <w:szCs w:val="28"/>
        </w:rPr>
        <w:t xml:space="preserve"> Мозаика-Синтез</w:t>
      </w:r>
      <w:r w:rsidR="008E6E53" w:rsidRPr="009B5599">
        <w:rPr>
          <w:rFonts w:ascii="Times New Roman" w:hAnsi="Times New Roman" w:cs="Times New Roman"/>
          <w:sz w:val="28"/>
          <w:szCs w:val="28"/>
        </w:rPr>
        <w:t>, Москва</w:t>
      </w:r>
      <w:r w:rsidRPr="009B5599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8E6E53" w:rsidRPr="009B5599" w:rsidRDefault="008E6E53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В.А.»Формирование элементарных математических представлений в подготовительной группе» (соответствует ФГОС) Мозаика-Синтез, Москва 2014</w:t>
      </w:r>
    </w:p>
    <w:p w:rsidR="00160406" w:rsidRPr="009B5599" w:rsidRDefault="00CA3624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5. Колесникова Е.М. «Математика для детей 5-6 лет</w:t>
      </w:r>
      <w:r w:rsidR="00565E6C" w:rsidRPr="009B5599">
        <w:rPr>
          <w:rFonts w:ascii="Times New Roman" w:hAnsi="Times New Roman" w:cs="Times New Roman"/>
          <w:sz w:val="28"/>
          <w:szCs w:val="28"/>
        </w:rPr>
        <w:t>» ТЦ «Сфера»</w:t>
      </w:r>
      <w:r w:rsidRPr="009B5599">
        <w:rPr>
          <w:rFonts w:ascii="Times New Roman" w:hAnsi="Times New Roman" w:cs="Times New Roman"/>
          <w:sz w:val="28"/>
          <w:szCs w:val="28"/>
        </w:rPr>
        <w:t>, Москва 2012</w:t>
      </w:r>
    </w:p>
    <w:p w:rsidR="00160406" w:rsidRPr="009B5599" w:rsidRDefault="00CA3624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6. Колесникова Е.М. «Математика для детей 6-7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лет» ТЦ «Сфера»</w:t>
      </w:r>
      <w:r w:rsidRPr="009B5599">
        <w:rPr>
          <w:rFonts w:ascii="Times New Roman" w:hAnsi="Times New Roman" w:cs="Times New Roman"/>
          <w:sz w:val="28"/>
          <w:szCs w:val="28"/>
        </w:rPr>
        <w:t>, Москва 2012</w:t>
      </w:r>
    </w:p>
    <w:p w:rsidR="00CA3624" w:rsidRPr="009B5599" w:rsidRDefault="00CA3624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7. Колесникова Е.М. «Математика для детей 4-5 лет» ТЦ «Сфера», Москва 2012</w:t>
      </w:r>
    </w:p>
    <w:p w:rsidR="00160406" w:rsidRPr="009B5599" w:rsidRDefault="00CA3624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8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О.В. </w:t>
      </w:r>
      <w:r w:rsidRPr="009B5599">
        <w:rPr>
          <w:rFonts w:ascii="Times New Roman" w:hAnsi="Times New Roman" w:cs="Times New Roman"/>
          <w:sz w:val="28"/>
          <w:szCs w:val="28"/>
        </w:rPr>
        <w:t>«</w:t>
      </w:r>
      <w:r w:rsidR="00565E6C" w:rsidRPr="009B5599">
        <w:rPr>
          <w:rFonts w:ascii="Times New Roman" w:hAnsi="Times New Roman" w:cs="Times New Roman"/>
          <w:sz w:val="28"/>
          <w:szCs w:val="28"/>
        </w:rPr>
        <w:t>Занятия по ознакомлению с окружающим миром во второй младшей группе</w:t>
      </w:r>
      <w:r w:rsidRPr="009B5599">
        <w:rPr>
          <w:rFonts w:ascii="Times New Roman" w:hAnsi="Times New Roman" w:cs="Times New Roman"/>
          <w:sz w:val="28"/>
          <w:szCs w:val="28"/>
        </w:rPr>
        <w:t>»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Мозаика-Синтез,</w:t>
      </w:r>
      <w:r w:rsidRPr="009B5599">
        <w:rPr>
          <w:rFonts w:ascii="Times New Roman" w:hAnsi="Times New Roman" w:cs="Times New Roman"/>
          <w:sz w:val="28"/>
          <w:szCs w:val="28"/>
        </w:rPr>
        <w:t xml:space="preserve"> Москва 2009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06" w:rsidRPr="009B5599" w:rsidRDefault="00160406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О.В. </w:t>
      </w:r>
      <w:r w:rsidR="00CA3624" w:rsidRPr="009B5599">
        <w:rPr>
          <w:rFonts w:ascii="Times New Roman" w:hAnsi="Times New Roman" w:cs="Times New Roman"/>
          <w:sz w:val="28"/>
          <w:szCs w:val="28"/>
        </w:rPr>
        <w:t>«</w:t>
      </w:r>
      <w:r w:rsidR="00565E6C" w:rsidRPr="009B5599">
        <w:rPr>
          <w:rFonts w:ascii="Times New Roman" w:hAnsi="Times New Roman" w:cs="Times New Roman"/>
          <w:sz w:val="28"/>
          <w:szCs w:val="28"/>
        </w:rPr>
        <w:t>Занятия по ознакомлению с окружающим миром в средней группе</w:t>
      </w:r>
      <w:r w:rsidR="00CA3624" w:rsidRPr="009B5599">
        <w:rPr>
          <w:rFonts w:ascii="Times New Roman" w:hAnsi="Times New Roman" w:cs="Times New Roman"/>
          <w:sz w:val="28"/>
          <w:szCs w:val="28"/>
        </w:rPr>
        <w:t>» Мозаика-Синтез, Москва 2011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624" w:rsidRPr="009B5599" w:rsidRDefault="00CA3624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О.В. «Ознакомление с предметным и социальным окружением. Младшая группа» (соответствует ФГОС) Мозаика- Синтез, Москва 2015 </w:t>
      </w:r>
    </w:p>
    <w:p w:rsidR="00CA3624" w:rsidRPr="009B5599" w:rsidRDefault="00CA3624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О.В «Занятия по</w:t>
      </w:r>
      <w:r w:rsidR="00CE7165" w:rsidRPr="009B5599">
        <w:rPr>
          <w:rFonts w:ascii="Times New Roman" w:hAnsi="Times New Roman" w:cs="Times New Roman"/>
          <w:sz w:val="28"/>
          <w:szCs w:val="28"/>
        </w:rPr>
        <w:t xml:space="preserve"> ознакомлению с окружающим миром. Подготовительная группа» Мозаика-Синтез, Москва 2011</w:t>
      </w:r>
    </w:p>
    <w:p w:rsidR="00CE7165" w:rsidRPr="009B5599" w:rsidRDefault="00CE716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О.В «Ознакомление с предметным и социальным окружением. Подготовительная группа (соответствует ФГОС) Мозаика-Синтез, Москва 2015</w:t>
      </w:r>
    </w:p>
    <w:p w:rsidR="00160406" w:rsidRPr="009B5599" w:rsidRDefault="00CE716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12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. О.А.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«</w:t>
      </w:r>
      <w:r w:rsidR="00CA3624" w:rsidRPr="009B5599">
        <w:rPr>
          <w:rFonts w:ascii="Times New Roman" w:hAnsi="Times New Roman" w:cs="Times New Roman"/>
          <w:sz w:val="28"/>
          <w:szCs w:val="28"/>
        </w:rPr>
        <w:t xml:space="preserve">Занятия по формированию элементарных экологических представлений в средней группе детского сада», </w:t>
      </w:r>
      <w:r w:rsidR="00565E6C" w:rsidRPr="009B5599">
        <w:rPr>
          <w:rFonts w:ascii="Times New Roman" w:hAnsi="Times New Roman" w:cs="Times New Roman"/>
          <w:sz w:val="28"/>
          <w:szCs w:val="28"/>
        </w:rPr>
        <w:t>Мозаика- Синтез,</w:t>
      </w:r>
      <w:r w:rsidR="00CA3624" w:rsidRPr="009B5599">
        <w:rPr>
          <w:rFonts w:ascii="Times New Roman" w:hAnsi="Times New Roman" w:cs="Times New Roman"/>
          <w:sz w:val="28"/>
          <w:szCs w:val="28"/>
        </w:rPr>
        <w:t xml:space="preserve"> Москва 2010</w:t>
      </w:r>
      <w:r w:rsidR="00565E6C" w:rsidRPr="009B5599">
        <w:rPr>
          <w:rFonts w:ascii="Times New Roman" w:hAnsi="Times New Roman" w:cs="Times New Roman"/>
          <w:sz w:val="28"/>
          <w:szCs w:val="28"/>
        </w:rPr>
        <w:t>.</w:t>
      </w:r>
    </w:p>
    <w:p w:rsidR="00CA3624" w:rsidRPr="009B5599" w:rsidRDefault="00CE716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13</w:t>
      </w:r>
      <w:r w:rsidR="00CA3624" w:rsidRPr="009B55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3624" w:rsidRPr="009B5599"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 w:rsidR="00CA3624" w:rsidRPr="009B5599">
        <w:rPr>
          <w:rFonts w:ascii="Times New Roman" w:hAnsi="Times New Roman" w:cs="Times New Roman"/>
          <w:sz w:val="28"/>
          <w:szCs w:val="28"/>
        </w:rPr>
        <w:t xml:space="preserve"> «Занятия по формированию элементарных экологических представлений во второй младшей группе детского сада» Мозаика-Синтез, Москва 2010</w:t>
      </w:r>
    </w:p>
    <w:p w:rsidR="00160406" w:rsidRPr="009B5599" w:rsidRDefault="00CE716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14</w:t>
      </w:r>
      <w:r w:rsidR="00565E6C" w:rsidRPr="009B5599">
        <w:rPr>
          <w:rFonts w:ascii="Times New Roman" w:hAnsi="Times New Roman" w:cs="Times New Roman"/>
          <w:sz w:val="28"/>
          <w:szCs w:val="28"/>
        </w:rPr>
        <w:t>. Бондаренко Т.М. «Экологические занятия» ТЦ «Учитель» Воронеж, 2009</w:t>
      </w:r>
    </w:p>
    <w:p w:rsidR="00160406" w:rsidRPr="009B5599" w:rsidRDefault="00CE716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15</w:t>
      </w:r>
      <w:r w:rsidR="00CA3624" w:rsidRPr="009B5599">
        <w:rPr>
          <w:rFonts w:ascii="Times New Roman" w:hAnsi="Times New Roman" w:cs="Times New Roman"/>
          <w:sz w:val="28"/>
          <w:szCs w:val="28"/>
        </w:rPr>
        <w:t>. Николаева С.Н. «М</w:t>
      </w:r>
      <w:r w:rsidR="00565E6C" w:rsidRPr="009B5599">
        <w:rPr>
          <w:rFonts w:ascii="Times New Roman" w:hAnsi="Times New Roman" w:cs="Times New Roman"/>
          <w:sz w:val="28"/>
          <w:szCs w:val="28"/>
        </w:rPr>
        <w:t>етодика экологического воспитания в детском саду» Москв</w:t>
      </w:r>
      <w:r w:rsidR="00160406" w:rsidRPr="009B5599">
        <w:rPr>
          <w:rFonts w:ascii="Times New Roman" w:hAnsi="Times New Roman" w:cs="Times New Roman"/>
          <w:sz w:val="28"/>
          <w:szCs w:val="28"/>
        </w:rPr>
        <w:t xml:space="preserve">а, 2000 </w:t>
      </w:r>
    </w:p>
    <w:p w:rsidR="00160406" w:rsidRPr="009B5599" w:rsidRDefault="00CE716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16</w:t>
      </w:r>
      <w:r w:rsidR="00160406" w:rsidRPr="009B55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0406" w:rsidRPr="009B5599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="00160406" w:rsidRPr="009B5599">
        <w:rPr>
          <w:rFonts w:ascii="Times New Roman" w:hAnsi="Times New Roman" w:cs="Times New Roman"/>
          <w:sz w:val="28"/>
          <w:szCs w:val="28"/>
        </w:rPr>
        <w:t xml:space="preserve"> Л.Б. «Год перед школой» ФОЛИО, Харьков 2000</w:t>
      </w:r>
    </w:p>
    <w:p w:rsidR="00160406" w:rsidRPr="009B5599" w:rsidRDefault="00CE716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17</w:t>
      </w:r>
      <w:r w:rsidR="00160406" w:rsidRPr="009B5599">
        <w:rPr>
          <w:rFonts w:ascii="Times New Roman" w:hAnsi="Times New Roman" w:cs="Times New Roman"/>
          <w:sz w:val="28"/>
          <w:szCs w:val="28"/>
        </w:rPr>
        <w:t>. Носова С</w:t>
      </w:r>
      <w:r w:rsidR="00DA2B67" w:rsidRPr="009B5599">
        <w:rPr>
          <w:rFonts w:ascii="Times New Roman" w:hAnsi="Times New Roman" w:cs="Times New Roman"/>
          <w:sz w:val="28"/>
          <w:szCs w:val="28"/>
        </w:rPr>
        <w:t>.П. «Логика и математика для дош</w:t>
      </w:r>
      <w:r w:rsidR="00160406" w:rsidRPr="009B5599">
        <w:rPr>
          <w:rFonts w:ascii="Times New Roman" w:hAnsi="Times New Roman" w:cs="Times New Roman"/>
          <w:sz w:val="28"/>
          <w:szCs w:val="28"/>
        </w:rPr>
        <w:t>кольников» Детство, Санкт-Петербург 2002</w:t>
      </w:r>
    </w:p>
    <w:p w:rsidR="00160406" w:rsidRPr="009B5599" w:rsidRDefault="00CE7165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18</w:t>
      </w:r>
      <w:r w:rsidR="00160406" w:rsidRPr="009B5599">
        <w:rPr>
          <w:rFonts w:ascii="Times New Roman" w:hAnsi="Times New Roman" w:cs="Times New Roman"/>
          <w:sz w:val="28"/>
          <w:szCs w:val="28"/>
        </w:rPr>
        <w:t xml:space="preserve">. Михайлова З.А. «Математика от 3 до 7» Детство-Пресс, Санкт-Петербург 2003 </w:t>
      </w:r>
    </w:p>
    <w:p w:rsidR="00160406" w:rsidRPr="009B5599" w:rsidRDefault="00160406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1</w:t>
      </w:r>
      <w:r w:rsidR="00CE7165" w:rsidRPr="009B5599">
        <w:rPr>
          <w:rFonts w:ascii="Times New Roman" w:hAnsi="Times New Roman" w:cs="Times New Roman"/>
          <w:sz w:val="28"/>
          <w:szCs w:val="28"/>
        </w:rPr>
        <w:t>9</w:t>
      </w:r>
      <w:r w:rsidRPr="009B5599">
        <w:rPr>
          <w:rFonts w:ascii="Times New Roman" w:hAnsi="Times New Roman" w:cs="Times New Roman"/>
          <w:sz w:val="28"/>
          <w:szCs w:val="28"/>
        </w:rPr>
        <w:t xml:space="preserve">. Николаева С.Н. «Юный эколог» Мозаика-Синтез, </w:t>
      </w:r>
      <w:r w:rsidR="008E6E53" w:rsidRPr="009B5599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9B5599">
        <w:rPr>
          <w:rFonts w:ascii="Times New Roman" w:hAnsi="Times New Roman" w:cs="Times New Roman"/>
          <w:sz w:val="28"/>
          <w:szCs w:val="28"/>
        </w:rPr>
        <w:t>2010</w:t>
      </w:r>
    </w:p>
    <w:p w:rsidR="00DA2B67" w:rsidRPr="009B5599" w:rsidRDefault="00DA2B6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20. Комарова Т.С.,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Л.В. «Трудовое воспитание в детском саду» Мозаика-Синтез, Москва 2009</w:t>
      </w:r>
    </w:p>
    <w:p w:rsidR="00CB2247" w:rsidRPr="009B5599" w:rsidRDefault="00CB224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21. Бондаренко Т.М. «Развивающие игры в ДОУ» ТЦ «Учитель» Воронеж, 2009</w:t>
      </w:r>
    </w:p>
    <w:p w:rsidR="009A0BB2" w:rsidRPr="009B5599" w:rsidRDefault="009A0BB2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22. Марковская М.М. «Уголок природы в детском саду» Просвещение, Москва 1989 </w:t>
      </w:r>
    </w:p>
    <w:p w:rsidR="00BF3046" w:rsidRPr="009B5599" w:rsidRDefault="00DA354D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565E6C" w:rsidRPr="009B5599">
        <w:rPr>
          <w:rFonts w:ascii="Times New Roman" w:hAnsi="Times New Roman" w:cs="Times New Roman"/>
          <w:b/>
          <w:sz w:val="28"/>
          <w:szCs w:val="28"/>
        </w:rPr>
        <w:t>Речевое развитие»</w:t>
      </w:r>
    </w:p>
    <w:p w:rsidR="008E6E53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В.В. «Занятия по развитию речи во второй младшей г</w:t>
      </w:r>
      <w:r w:rsidR="00993070" w:rsidRPr="009B5599">
        <w:rPr>
          <w:rFonts w:ascii="Times New Roman" w:hAnsi="Times New Roman" w:cs="Times New Roman"/>
          <w:sz w:val="28"/>
          <w:szCs w:val="28"/>
        </w:rPr>
        <w:t xml:space="preserve">руппе»  </w:t>
      </w:r>
      <w:proofErr w:type="spellStart"/>
      <w:r w:rsidR="00993070" w:rsidRPr="009B5599">
        <w:rPr>
          <w:rFonts w:ascii="Times New Roman" w:hAnsi="Times New Roman" w:cs="Times New Roman"/>
          <w:sz w:val="28"/>
          <w:szCs w:val="28"/>
        </w:rPr>
        <w:t>Мозайк</w:t>
      </w:r>
      <w:proofErr w:type="gramStart"/>
      <w:r w:rsidR="00993070" w:rsidRPr="009B55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93070" w:rsidRPr="009B55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93070" w:rsidRPr="009B5599">
        <w:rPr>
          <w:rFonts w:ascii="Times New Roman" w:hAnsi="Times New Roman" w:cs="Times New Roman"/>
          <w:sz w:val="28"/>
          <w:szCs w:val="28"/>
        </w:rPr>
        <w:t xml:space="preserve"> Синтез, Москва 2009</w:t>
      </w:r>
    </w:p>
    <w:p w:rsidR="008E6E53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В.В. «Занятия по раз</w:t>
      </w:r>
      <w:r w:rsidR="00993070" w:rsidRPr="009B5599">
        <w:rPr>
          <w:rFonts w:ascii="Times New Roman" w:hAnsi="Times New Roman" w:cs="Times New Roman"/>
          <w:sz w:val="28"/>
          <w:szCs w:val="28"/>
        </w:rPr>
        <w:t>витию речи в средней группе</w:t>
      </w:r>
      <w:proofErr w:type="gramStart"/>
      <w:r w:rsidR="00993070" w:rsidRPr="009B5599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>озайка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–Синтез</w:t>
      </w:r>
      <w:r w:rsidR="00993070" w:rsidRPr="009B5599">
        <w:rPr>
          <w:rFonts w:ascii="Times New Roman" w:hAnsi="Times New Roman" w:cs="Times New Roman"/>
          <w:sz w:val="28"/>
          <w:szCs w:val="28"/>
        </w:rPr>
        <w:t>, Москва</w:t>
      </w:r>
      <w:r w:rsidRPr="009B5599">
        <w:rPr>
          <w:rFonts w:ascii="Times New Roman" w:hAnsi="Times New Roman" w:cs="Times New Roman"/>
          <w:sz w:val="28"/>
          <w:szCs w:val="28"/>
        </w:rPr>
        <w:t xml:space="preserve"> 2010</w:t>
      </w:r>
    </w:p>
    <w:p w:rsidR="008E6E53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В.В. «Занятия по ра</w:t>
      </w:r>
      <w:r w:rsidR="00993070" w:rsidRPr="009B5599">
        <w:rPr>
          <w:rFonts w:ascii="Times New Roman" w:hAnsi="Times New Roman" w:cs="Times New Roman"/>
          <w:sz w:val="28"/>
          <w:szCs w:val="28"/>
        </w:rPr>
        <w:t xml:space="preserve">звитию речи в старшей группе» </w:t>
      </w:r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>интез</w:t>
      </w:r>
      <w:r w:rsidR="00993070" w:rsidRPr="009B5599">
        <w:rPr>
          <w:rFonts w:ascii="Times New Roman" w:hAnsi="Times New Roman" w:cs="Times New Roman"/>
          <w:sz w:val="28"/>
          <w:szCs w:val="28"/>
        </w:rPr>
        <w:t>, Москва</w:t>
      </w:r>
      <w:r w:rsidRPr="009B5599">
        <w:rPr>
          <w:rFonts w:ascii="Times New Roman" w:hAnsi="Times New Roman" w:cs="Times New Roman"/>
          <w:sz w:val="28"/>
          <w:szCs w:val="28"/>
        </w:rPr>
        <w:t xml:space="preserve"> 2010</w:t>
      </w:r>
    </w:p>
    <w:p w:rsidR="008E6E53" w:rsidRPr="009B5599" w:rsidRDefault="00993070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В.В. «Развитие речи в детском саду. Старшая группа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соответствует ФГОС)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–Синтез</w:t>
      </w:r>
      <w:r w:rsidRPr="009B5599">
        <w:rPr>
          <w:rFonts w:ascii="Times New Roman" w:hAnsi="Times New Roman" w:cs="Times New Roman"/>
          <w:sz w:val="28"/>
          <w:szCs w:val="28"/>
        </w:rPr>
        <w:t>, Москва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2014 </w:t>
      </w:r>
    </w:p>
    <w:p w:rsidR="008E6E53" w:rsidRPr="009B5599" w:rsidRDefault="008E6E53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В.В. «Развитие речи в детском саду. Подготовительная группа</w:t>
      </w:r>
      <w:r w:rsidR="00993070" w:rsidRPr="009B5599">
        <w:rPr>
          <w:rFonts w:ascii="Times New Roman" w:hAnsi="Times New Roman" w:cs="Times New Roman"/>
          <w:sz w:val="28"/>
          <w:szCs w:val="28"/>
        </w:rPr>
        <w:t>»</w:t>
      </w:r>
      <w:r w:rsidRPr="009B5599">
        <w:rPr>
          <w:rFonts w:ascii="Times New Roman" w:hAnsi="Times New Roman" w:cs="Times New Roman"/>
          <w:sz w:val="28"/>
          <w:szCs w:val="28"/>
        </w:rPr>
        <w:t xml:space="preserve"> (соответствует ФГОС) Мозаика- Синтез, Москва 2016</w:t>
      </w:r>
    </w:p>
    <w:p w:rsidR="008E6E53" w:rsidRPr="009B5599" w:rsidRDefault="008E6E53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В.В. «Развитие речи в детском саду. Средняя группа</w:t>
      </w:r>
      <w:r w:rsidR="00993070" w:rsidRPr="009B5599">
        <w:rPr>
          <w:rFonts w:ascii="Times New Roman" w:hAnsi="Times New Roman" w:cs="Times New Roman"/>
          <w:sz w:val="28"/>
          <w:szCs w:val="28"/>
        </w:rPr>
        <w:t>»</w:t>
      </w:r>
      <w:r w:rsidRPr="009B5599">
        <w:rPr>
          <w:rFonts w:ascii="Times New Roman" w:hAnsi="Times New Roman" w:cs="Times New Roman"/>
          <w:sz w:val="28"/>
          <w:szCs w:val="28"/>
        </w:rPr>
        <w:t xml:space="preserve"> (соответствует ФГОС)</w:t>
      </w:r>
    </w:p>
    <w:p w:rsidR="008E6E53" w:rsidRPr="009B5599" w:rsidRDefault="008E6E53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Мозаика-Синтез, Москва 2015</w:t>
      </w:r>
    </w:p>
    <w:p w:rsidR="008E6E53" w:rsidRPr="009B5599" w:rsidRDefault="008E6E53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В.В. «Развитие речи в детском саду. Младшая группа</w:t>
      </w:r>
      <w:r w:rsidR="00993070" w:rsidRPr="009B5599">
        <w:rPr>
          <w:rFonts w:ascii="Times New Roman" w:hAnsi="Times New Roman" w:cs="Times New Roman"/>
          <w:sz w:val="28"/>
          <w:szCs w:val="28"/>
        </w:rPr>
        <w:t>»</w:t>
      </w:r>
      <w:r w:rsidRPr="009B5599">
        <w:rPr>
          <w:rFonts w:ascii="Times New Roman" w:hAnsi="Times New Roman" w:cs="Times New Roman"/>
          <w:sz w:val="28"/>
          <w:szCs w:val="28"/>
        </w:rPr>
        <w:t xml:space="preserve"> (соотв</w:t>
      </w:r>
      <w:r w:rsidR="00993070" w:rsidRPr="009B5599">
        <w:rPr>
          <w:rFonts w:ascii="Times New Roman" w:hAnsi="Times New Roman" w:cs="Times New Roman"/>
          <w:sz w:val="28"/>
          <w:szCs w:val="28"/>
        </w:rPr>
        <w:t>етствует ФГОС) Мозаика-Синтез, М</w:t>
      </w:r>
      <w:r w:rsidRPr="009B5599">
        <w:rPr>
          <w:rFonts w:ascii="Times New Roman" w:hAnsi="Times New Roman" w:cs="Times New Roman"/>
          <w:sz w:val="28"/>
          <w:szCs w:val="28"/>
        </w:rPr>
        <w:t>осква 2014</w:t>
      </w:r>
    </w:p>
    <w:p w:rsidR="00993070" w:rsidRPr="009B5599" w:rsidRDefault="00993070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В.В. «Книга для чтения (5-7 лет)» ОНИКС, Москва 2006</w:t>
      </w:r>
    </w:p>
    <w:p w:rsidR="00993070" w:rsidRPr="009B5599" w:rsidRDefault="00993070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З.А. «Ты детям сказку расскажи…»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, Москва 2003 </w:t>
      </w:r>
    </w:p>
    <w:p w:rsidR="00993070" w:rsidRPr="009B5599" w:rsidRDefault="00993070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10. Кислова Т.Р. «По дороге к Азбуке»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>, Москва 2002</w:t>
      </w:r>
    </w:p>
    <w:p w:rsidR="00993070" w:rsidRPr="009B5599" w:rsidRDefault="0095365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Курцева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З.И. «Ты словечко, я словечко»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>, Москва 2002</w:t>
      </w:r>
    </w:p>
    <w:p w:rsidR="00950D62" w:rsidRPr="009B5599" w:rsidRDefault="0095365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12. Колесникова Е.В. «Звуки и буквы (учебно-методическое пособие)»</w:t>
      </w:r>
      <w:r w:rsidR="00950D62" w:rsidRPr="009B5599">
        <w:rPr>
          <w:rFonts w:ascii="Times New Roman" w:hAnsi="Times New Roman" w:cs="Times New Roman"/>
          <w:sz w:val="28"/>
          <w:szCs w:val="28"/>
        </w:rPr>
        <w:t xml:space="preserve"> 18. Юдаева М.В.  «Хрестоматия для средней группы» (соответствует ФГОС) Самовар, Москва 2014</w:t>
      </w:r>
    </w:p>
    <w:p w:rsidR="00950D62" w:rsidRPr="009B5599" w:rsidRDefault="00950D62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19. Юдаева М.В. «Хрестоматия для старшей группы» (соответствует ФГОС) Самовар, Москва 2014</w:t>
      </w:r>
    </w:p>
    <w:p w:rsidR="00950D62" w:rsidRPr="009B5599" w:rsidRDefault="00950D62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20. Юдаева М.В. «Хрестоматия для подготовительной группы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>соответствует ФГОС) Самовар, Москва 2014</w:t>
      </w:r>
    </w:p>
    <w:p w:rsidR="00953657" w:rsidRPr="009B5599" w:rsidRDefault="00950D62" w:rsidP="000A7E01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21. Владимирова Е.В. «Звуки речи, слова, предложения «(учебно-методическое пособие)</w:t>
      </w:r>
      <w:r w:rsidR="000A7E01">
        <w:rPr>
          <w:rFonts w:ascii="Times New Roman" w:hAnsi="Times New Roman" w:cs="Times New Roman"/>
          <w:sz w:val="28"/>
          <w:szCs w:val="28"/>
        </w:rPr>
        <w:t>.</w:t>
      </w:r>
    </w:p>
    <w:p w:rsidR="00BF3046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950D62" w:rsidRPr="009B5599" w:rsidRDefault="00950D62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1. Комарова Т.С. «Изобразительная деятельность в детском саду. Младшая группа»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sz w:val="28"/>
          <w:szCs w:val="28"/>
        </w:rPr>
        <w:t xml:space="preserve">(соответствует ФГОС) </w:t>
      </w:r>
      <w:r w:rsidR="00565E6C" w:rsidRPr="009B5599">
        <w:rPr>
          <w:rFonts w:ascii="Times New Roman" w:hAnsi="Times New Roman" w:cs="Times New Roman"/>
          <w:sz w:val="28"/>
          <w:szCs w:val="28"/>
        </w:rPr>
        <w:t>Мозаика-Синтез,</w:t>
      </w:r>
      <w:r w:rsidR="00DA354D">
        <w:rPr>
          <w:rFonts w:ascii="Times New Roman" w:hAnsi="Times New Roman" w:cs="Times New Roman"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sz w:val="28"/>
          <w:szCs w:val="28"/>
        </w:rPr>
        <w:t>Москва 2016</w:t>
      </w:r>
    </w:p>
    <w:p w:rsidR="00950D62" w:rsidRPr="009B5599" w:rsidRDefault="00950D62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2. Комарова Т.С. «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в</w:t>
      </w:r>
      <w:r w:rsidRPr="009B5599">
        <w:rPr>
          <w:rFonts w:ascii="Times New Roman" w:hAnsi="Times New Roman" w:cs="Times New Roman"/>
          <w:sz w:val="28"/>
          <w:szCs w:val="28"/>
        </w:rPr>
        <w:t xml:space="preserve"> детском саду. Средняя группа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» </w:t>
      </w:r>
      <w:r w:rsidRPr="009B5599">
        <w:rPr>
          <w:rFonts w:ascii="Times New Roman" w:hAnsi="Times New Roman" w:cs="Times New Roman"/>
          <w:sz w:val="28"/>
          <w:szCs w:val="28"/>
        </w:rPr>
        <w:t xml:space="preserve">(соответствует ФГОС)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Мозаика-Синтез,</w:t>
      </w:r>
      <w:r w:rsidRPr="009B5599">
        <w:rPr>
          <w:rFonts w:ascii="Times New Roman" w:hAnsi="Times New Roman" w:cs="Times New Roman"/>
          <w:sz w:val="28"/>
          <w:szCs w:val="28"/>
        </w:rPr>
        <w:t xml:space="preserve"> Москва 2016</w:t>
      </w:r>
    </w:p>
    <w:p w:rsidR="00950D62" w:rsidRPr="009B5599" w:rsidRDefault="00950D62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lastRenderedPageBreak/>
        <w:t xml:space="preserve"> 3. Комарова Т.С. «Изобразительная деятельность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в </w:t>
      </w:r>
      <w:r w:rsidRPr="009B5599">
        <w:rPr>
          <w:rFonts w:ascii="Times New Roman" w:hAnsi="Times New Roman" w:cs="Times New Roman"/>
          <w:sz w:val="28"/>
          <w:szCs w:val="28"/>
        </w:rPr>
        <w:t>детском саду.</w:t>
      </w:r>
      <w:r w:rsidR="00DA354D">
        <w:rPr>
          <w:rFonts w:ascii="Times New Roman" w:hAnsi="Times New Roman" w:cs="Times New Roman"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sz w:val="28"/>
          <w:szCs w:val="28"/>
        </w:rPr>
        <w:t>Старшая группа</w:t>
      </w:r>
      <w:proofErr w:type="gramStart"/>
      <w:r w:rsidR="00565E6C" w:rsidRPr="009B5599">
        <w:rPr>
          <w:rFonts w:ascii="Times New Roman" w:hAnsi="Times New Roman" w:cs="Times New Roman"/>
          <w:sz w:val="28"/>
          <w:szCs w:val="28"/>
        </w:rPr>
        <w:t>»</w:t>
      </w:r>
      <w:r w:rsidRPr="009B55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соответствует ФГОС)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Мозаика-Синтез, </w:t>
      </w:r>
      <w:r w:rsidRPr="009B5599">
        <w:rPr>
          <w:rFonts w:ascii="Times New Roman" w:hAnsi="Times New Roman" w:cs="Times New Roman"/>
          <w:sz w:val="28"/>
          <w:szCs w:val="28"/>
        </w:rPr>
        <w:t>Москва 2016</w:t>
      </w:r>
    </w:p>
    <w:p w:rsidR="00950D62" w:rsidRPr="009B5599" w:rsidRDefault="00950D62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4. Комарова Т.С. «Изобразительная деятельность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sz w:val="28"/>
          <w:szCs w:val="28"/>
        </w:rPr>
        <w:t>в детском саду. Подготовительная  группа»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Мозаика-Синтез, </w:t>
      </w:r>
      <w:r w:rsidRPr="009B5599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565E6C" w:rsidRPr="009B5599">
        <w:rPr>
          <w:rFonts w:ascii="Times New Roman" w:hAnsi="Times New Roman" w:cs="Times New Roman"/>
          <w:sz w:val="28"/>
          <w:szCs w:val="28"/>
        </w:rPr>
        <w:t>201</w:t>
      </w:r>
      <w:r w:rsidRPr="009B5599">
        <w:rPr>
          <w:rFonts w:ascii="Times New Roman" w:hAnsi="Times New Roman" w:cs="Times New Roman"/>
          <w:sz w:val="28"/>
          <w:szCs w:val="28"/>
        </w:rPr>
        <w:t>6</w:t>
      </w:r>
    </w:p>
    <w:p w:rsidR="00950D62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5</w:t>
      </w:r>
      <w:r w:rsidR="00950D62" w:rsidRPr="009B5599">
        <w:rPr>
          <w:rFonts w:ascii="Times New Roman" w:hAnsi="Times New Roman" w:cs="Times New Roman"/>
          <w:sz w:val="28"/>
          <w:szCs w:val="28"/>
        </w:rPr>
        <w:t>. Лыкова И.А. «Изобразительная деятельность в детском саду. Старшая группа» Цветной мир, Москва 2010</w:t>
      </w:r>
    </w:p>
    <w:p w:rsidR="00B1709A" w:rsidRPr="009B5599" w:rsidRDefault="00B1709A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6. Лыкова И.А. «Изобразительная деятельность в детском саду. Младшая группа» Цветные ладошки, Москва 2009</w:t>
      </w:r>
    </w:p>
    <w:p w:rsidR="00950D62" w:rsidRPr="009B5599" w:rsidRDefault="00B1709A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7. Лыкова И.А. «Изобразительная деятельность в детском саду. Средняя группа» Цветные ладошки, Москва 2010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D62" w:rsidRPr="009B5599" w:rsidRDefault="00B1709A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8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Куцако</w:t>
      </w:r>
      <w:r w:rsidRPr="009B559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Л.В. «Творим и мастерим»,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Мозаика-Синтез, </w:t>
      </w:r>
      <w:r w:rsidRPr="009B5599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565E6C" w:rsidRPr="009B5599">
        <w:rPr>
          <w:rFonts w:ascii="Times New Roman" w:hAnsi="Times New Roman" w:cs="Times New Roman"/>
          <w:sz w:val="28"/>
          <w:szCs w:val="28"/>
        </w:rPr>
        <w:t>2008</w:t>
      </w:r>
    </w:p>
    <w:p w:rsidR="00B1709A" w:rsidRPr="009B5599" w:rsidRDefault="00B1709A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9</w:t>
      </w:r>
      <w:r w:rsidR="00565E6C" w:rsidRPr="009B5599">
        <w:rPr>
          <w:rFonts w:ascii="Times New Roman" w:hAnsi="Times New Roman" w:cs="Times New Roman"/>
          <w:sz w:val="28"/>
          <w:szCs w:val="28"/>
        </w:rPr>
        <w:t>. Комарова Т.С. «Детское</w:t>
      </w:r>
      <w:r w:rsidRPr="009B5599">
        <w:rPr>
          <w:rFonts w:ascii="Times New Roman" w:hAnsi="Times New Roman" w:cs="Times New Roman"/>
          <w:sz w:val="28"/>
          <w:szCs w:val="28"/>
        </w:rPr>
        <w:t xml:space="preserve"> художественное творчество»,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Мозаика-Синтез, </w:t>
      </w:r>
      <w:r w:rsidRPr="009B5599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2006 </w:t>
      </w:r>
    </w:p>
    <w:p w:rsidR="00B1709A" w:rsidRPr="009B5599" w:rsidRDefault="00B1709A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Багрянцева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А.А. «Азбука лепки» ЭКСМО, Москва 2014</w:t>
      </w:r>
    </w:p>
    <w:p w:rsidR="00B1709A" w:rsidRPr="009B5599" w:rsidRDefault="00B1709A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Багрянцева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А.А. «Лепим из пластилина» ЭКСМО, Москва 2014</w:t>
      </w:r>
    </w:p>
    <w:p w:rsidR="00B1709A" w:rsidRPr="009B5599" w:rsidRDefault="00B1709A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12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Ку</w:t>
      </w:r>
      <w:r w:rsidRPr="009B5599">
        <w:rPr>
          <w:rFonts w:ascii="Times New Roman" w:hAnsi="Times New Roman" w:cs="Times New Roman"/>
          <w:sz w:val="28"/>
          <w:szCs w:val="28"/>
        </w:rPr>
        <w:t>цакова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Л.В.»Конструирование из строительного материала. Средняя группа</w:t>
      </w:r>
      <w:r w:rsidR="00565E6C" w:rsidRPr="009B5599">
        <w:rPr>
          <w:rFonts w:ascii="Times New Roman" w:hAnsi="Times New Roman" w:cs="Times New Roman"/>
          <w:sz w:val="28"/>
          <w:szCs w:val="28"/>
        </w:rPr>
        <w:t>»</w:t>
      </w:r>
      <w:r w:rsidRPr="009B5599">
        <w:rPr>
          <w:rFonts w:ascii="Times New Roman" w:hAnsi="Times New Roman" w:cs="Times New Roman"/>
          <w:sz w:val="28"/>
          <w:szCs w:val="28"/>
        </w:rPr>
        <w:t xml:space="preserve"> (соответствует ФГОС) Мозаика-Синтез, Москва 2016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9A" w:rsidRPr="009B5599" w:rsidRDefault="00B1709A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Ку</w:t>
      </w:r>
      <w:r w:rsidR="003F786C" w:rsidRPr="009B5599">
        <w:rPr>
          <w:rFonts w:ascii="Times New Roman" w:hAnsi="Times New Roman" w:cs="Times New Roman"/>
          <w:sz w:val="28"/>
          <w:szCs w:val="28"/>
        </w:rPr>
        <w:t>цакова</w:t>
      </w:r>
      <w:proofErr w:type="spellEnd"/>
      <w:r w:rsidR="003F786C" w:rsidRPr="009B5599">
        <w:rPr>
          <w:rFonts w:ascii="Times New Roman" w:hAnsi="Times New Roman" w:cs="Times New Roman"/>
          <w:sz w:val="28"/>
          <w:szCs w:val="28"/>
        </w:rPr>
        <w:t xml:space="preserve"> Л.В. «</w:t>
      </w:r>
      <w:r w:rsidRPr="009B5599">
        <w:rPr>
          <w:rFonts w:ascii="Times New Roman" w:hAnsi="Times New Roman" w:cs="Times New Roman"/>
          <w:sz w:val="28"/>
          <w:szCs w:val="28"/>
        </w:rPr>
        <w:t>Конструирование из строительного материала. Старшая группа</w:t>
      </w:r>
      <w:r w:rsidR="003F786C" w:rsidRPr="009B5599">
        <w:rPr>
          <w:rFonts w:ascii="Times New Roman" w:hAnsi="Times New Roman" w:cs="Times New Roman"/>
          <w:sz w:val="28"/>
          <w:szCs w:val="28"/>
        </w:rPr>
        <w:t>»</w:t>
      </w:r>
      <w:r w:rsidRPr="009B5599">
        <w:rPr>
          <w:rFonts w:ascii="Times New Roman" w:hAnsi="Times New Roman" w:cs="Times New Roman"/>
          <w:sz w:val="28"/>
          <w:szCs w:val="28"/>
        </w:rPr>
        <w:t xml:space="preserve"> (соответствует ФГОС) Мозаика-Синтез, Москва 2016</w:t>
      </w:r>
    </w:p>
    <w:p w:rsidR="00B1709A" w:rsidRPr="009B5599" w:rsidRDefault="00B1709A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Л.В. «Конструирование из строительного материала. Подготовительная  группа» (соответствует ФГОС) Мозаика-Синтез, Москва 2016</w:t>
      </w:r>
    </w:p>
    <w:p w:rsidR="00DA2B67" w:rsidRPr="009B5599" w:rsidRDefault="00B1709A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15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М.Б., Антонова Т.В. «Народные пра</w:t>
      </w:r>
      <w:r w:rsidR="00DA2B67" w:rsidRPr="009B5599">
        <w:rPr>
          <w:rFonts w:ascii="Times New Roman" w:hAnsi="Times New Roman" w:cs="Times New Roman"/>
          <w:sz w:val="28"/>
          <w:szCs w:val="28"/>
        </w:rPr>
        <w:t xml:space="preserve">здники в детском саду», </w:t>
      </w:r>
      <w:r w:rsidR="00565E6C" w:rsidRPr="009B5599">
        <w:rPr>
          <w:rFonts w:ascii="Times New Roman" w:hAnsi="Times New Roman" w:cs="Times New Roman"/>
          <w:sz w:val="28"/>
          <w:szCs w:val="28"/>
        </w:rPr>
        <w:t>Мозаика- Синтез,</w:t>
      </w:r>
      <w:r w:rsidR="00DA2B67" w:rsidRPr="009B5599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2005.</w:t>
      </w:r>
    </w:p>
    <w:p w:rsidR="00DA2B67" w:rsidRPr="009B5599" w:rsidRDefault="00DA2B6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16. Ветлугина Н.А. «Музыкальное воспитание в детском саду» </w:t>
      </w:r>
    </w:p>
    <w:p w:rsidR="00565E6C" w:rsidRPr="009B5599" w:rsidRDefault="00DA2B67" w:rsidP="000A7E01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С. «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3F786C" w:rsidRPr="009B5599">
        <w:rPr>
          <w:rFonts w:ascii="Times New Roman" w:hAnsi="Times New Roman" w:cs="Times New Roman"/>
          <w:sz w:val="28"/>
          <w:szCs w:val="28"/>
        </w:rPr>
        <w:t xml:space="preserve">Народное творчество. Городецкая роспись. </w:t>
      </w:r>
      <w:proofErr w:type="spellStart"/>
      <w:r w:rsidR="003F786C" w:rsidRPr="009B5599">
        <w:rPr>
          <w:rFonts w:ascii="Times New Roman" w:hAnsi="Times New Roman" w:cs="Times New Roman"/>
          <w:sz w:val="28"/>
          <w:szCs w:val="28"/>
        </w:rPr>
        <w:t>Полохов-Майданская</w:t>
      </w:r>
      <w:proofErr w:type="spellEnd"/>
      <w:r w:rsidR="003F786C" w:rsidRPr="009B5599">
        <w:rPr>
          <w:rFonts w:ascii="Times New Roman" w:hAnsi="Times New Roman" w:cs="Times New Roman"/>
          <w:sz w:val="28"/>
          <w:szCs w:val="28"/>
        </w:rPr>
        <w:t xml:space="preserve"> роспись. Дымковская игрушка», Страна фантазий, Екатеринбург 2002</w:t>
      </w:r>
      <w:r w:rsidR="000A7E01">
        <w:rPr>
          <w:rFonts w:ascii="Times New Roman" w:hAnsi="Times New Roman" w:cs="Times New Roman"/>
          <w:sz w:val="28"/>
          <w:szCs w:val="28"/>
        </w:rPr>
        <w:t>.</w:t>
      </w:r>
    </w:p>
    <w:p w:rsidR="000A7E01" w:rsidRPr="000A7E01" w:rsidRDefault="00565E6C" w:rsidP="000A7E01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99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 «Физическое развитие» </w:t>
      </w:r>
    </w:p>
    <w:p w:rsidR="00DA2B67" w:rsidRPr="009B5599" w:rsidRDefault="00C61CF3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1.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Пензу</w:t>
      </w:r>
      <w:r w:rsidRPr="009B5599">
        <w:rPr>
          <w:rFonts w:ascii="Times New Roman" w:hAnsi="Times New Roman" w:cs="Times New Roman"/>
          <w:sz w:val="28"/>
          <w:szCs w:val="28"/>
        </w:rPr>
        <w:t>лаева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Л.И. «Физическая культура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в детском с</w:t>
      </w:r>
      <w:r w:rsidRPr="009B5599">
        <w:rPr>
          <w:rFonts w:ascii="Times New Roman" w:hAnsi="Times New Roman" w:cs="Times New Roman"/>
          <w:sz w:val="28"/>
          <w:szCs w:val="28"/>
        </w:rPr>
        <w:t xml:space="preserve">аду. Вторая младшая группа».  </w:t>
      </w:r>
      <w:r w:rsidR="00565E6C" w:rsidRPr="009B5599">
        <w:rPr>
          <w:rFonts w:ascii="Times New Roman" w:hAnsi="Times New Roman" w:cs="Times New Roman"/>
          <w:sz w:val="28"/>
          <w:szCs w:val="28"/>
        </w:rPr>
        <w:t>Мозаика-Синтез,</w:t>
      </w:r>
      <w:r w:rsidRPr="009B5599">
        <w:rPr>
          <w:rFonts w:ascii="Times New Roman" w:hAnsi="Times New Roman" w:cs="Times New Roman"/>
          <w:sz w:val="28"/>
          <w:szCs w:val="28"/>
        </w:rPr>
        <w:t xml:space="preserve"> Москва 2014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B67" w:rsidRPr="009B5599" w:rsidRDefault="00C61CF3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2.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Пенз</w:t>
      </w:r>
      <w:r w:rsidRPr="009B5599">
        <w:rPr>
          <w:rFonts w:ascii="Times New Roman" w:hAnsi="Times New Roman" w:cs="Times New Roman"/>
          <w:sz w:val="28"/>
          <w:szCs w:val="28"/>
        </w:rPr>
        <w:t>улаева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Л. И. «Физическая культура</w:t>
      </w:r>
      <w:r w:rsidR="003F786C" w:rsidRPr="009B5599">
        <w:rPr>
          <w:rFonts w:ascii="Times New Roman" w:hAnsi="Times New Roman" w:cs="Times New Roman"/>
          <w:sz w:val="28"/>
          <w:szCs w:val="28"/>
        </w:rPr>
        <w:t xml:space="preserve"> в детском саду. Средняя груп</w:t>
      </w:r>
      <w:r w:rsidRPr="009B5599">
        <w:rPr>
          <w:rFonts w:ascii="Times New Roman" w:hAnsi="Times New Roman" w:cs="Times New Roman"/>
          <w:sz w:val="28"/>
          <w:szCs w:val="28"/>
        </w:rPr>
        <w:t>па».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Мозаика-Синтез,</w:t>
      </w:r>
      <w:r w:rsidRPr="009B5599">
        <w:rPr>
          <w:rFonts w:ascii="Times New Roman" w:hAnsi="Times New Roman" w:cs="Times New Roman"/>
          <w:sz w:val="28"/>
          <w:szCs w:val="28"/>
        </w:rPr>
        <w:t xml:space="preserve"> Москва 2014</w:t>
      </w:r>
      <w:r w:rsidR="00565E6C" w:rsidRPr="009B5599">
        <w:rPr>
          <w:rFonts w:ascii="Times New Roman" w:hAnsi="Times New Roman" w:cs="Times New Roman"/>
          <w:sz w:val="28"/>
          <w:szCs w:val="28"/>
        </w:rPr>
        <w:t>.</w:t>
      </w:r>
    </w:p>
    <w:p w:rsidR="00DA2B67" w:rsidRPr="009B5599" w:rsidRDefault="00C61CF3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Л.И. </w:t>
      </w:r>
      <w:r w:rsidRPr="009B5599">
        <w:rPr>
          <w:rFonts w:ascii="Times New Roman" w:hAnsi="Times New Roman" w:cs="Times New Roman"/>
          <w:sz w:val="28"/>
          <w:szCs w:val="28"/>
        </w:rPr>
        <w:t>«</w:t>
      </w:r>
      <w:r w:rsidR="00565E6C" w:rsidRPr="009B5599">
        <w:rPr>
          <w:rFonts w:ascii="Times New Roman" w:hAnsi="Times New Roman" w:cs="Times New Roman"/>
          <w:sz w:val="28"/>
          <w:szCs w:val="28"/>
        </w:rPr>
        <w:t>Физкультурные занятия в дет</w:t>
      </w:r>
      <w:r w:rsidRPr="009B5599">
        <w:rPr>
          <w:rFonts w:ascii="Times New Roman" w:hAnsi="Times New Roman" w:cs="Times New Roman"/>
          <w:sz w:val="28"/>
          <w:szCs w:val="28"/>
        </w:rPr>
        <w:t>ском саду. Старшая группа».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Мозаика-Синтез,</w:t>
      </w:r>
      <w:r w:rsidRPr="009B5599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DA2B67" w:rsidRPr="009B5599" w:rsidRDefault="00C61CF3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Л.И. «Физкультурные занятия в детском</w:t>
      </w:r>
      <w:r w:rsidR="000F334D" w:rsidRPr="009B5599">
        <w:rPr>
          <w:rFonts w:ascii="Times New Roman" w:hAnsi="Times New Roman" w:cs="Times New Roman"/>
          <w:sz w:val="28"/>
          <w:szCs w:val="28"/>
        </w:rPr>
        <w:t xml:space="preserve"> саду. Подготовительная группа» </w:t>
      </w:r>
      <w:r w:rsidRPr="009B5599">
        <w:rPr>
          <w:rFonts w:ascii="Times New Roman" w:hAnsi="Times New Roman" w:cs="Times New Roman"/>
          <w:sz w:val="28"/>
          <w:szCs w:val="28"/>
        </w:rPr>
        <w:t>Мозаика-Синтез, Москва 2010.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B67" w:rsidRPr="009B5599" w:rsidRDefault="00C61CF3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Л.И. «Физическая культура в детском саду. Старшая группа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>соответствует ФГОС) Мозаика-Синтез, Москва 2016</w:t>
      </w:r>
    </w:p>
    <w:p w:rsidR="00CB2247" w:rsidRPr="009B5599" w:rsidRDefault="00CB224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Л.И. «Физическая культура в детском саду. Подготовительная группа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>соответствует ФГОС) Мозаика-Синтез, Москва 2016</w:t>
      </w:r>
    </w:p>
    <w:p w:rsidR="00CB2247" w:rsidRPr="009B5599" w:rsidRDefault="00CB224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7. Глазырина Л.Д. «Физическая культура</w:t>
      </w:r>
      <w:r w:rsidR="00B8504E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sz w:val="28"/>
          <w:szCs w:val="28"/>
        </w:rPr>
        <w:t>- дошкольникам» ВЛАДОС, Москва 2001</w:t>
      </w:r>
    </w:p>
    <w:p w:rsidR="00CB2247" w:rsidRPr="009B5599" w:rsidRDefault="00CB224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Касабуцкий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Н.И. «Давайте поиграем» Просвещение, Москва 2000</w:t>
      </w:r>
    </w:p>
    <w:p w:rsidR="00CB2247" w:rsidRPr="009B5599" w:rsidRDefault="00CB224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9. Кобзева Т.Г. «Организация деятельности детей на прогулке. Подготовительная группа» Учитель, Волгоград 2011</w:t>
      </w:r>
    </w:p>
    <w:p w:rsidR="00CB2247" w:rsidRPr="009B5599" w:rsidRDefault="00CB224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Э.Я. «Методика проведения подвижных игр» Мозаика-Синтез, Москва 2009</w:t>
      </w:r>
    </w:p>
    <w:p w:rsidR="009A0BB2" w:rsidRPr="009B5599" w:rsidRDefault="00CB224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11. Осокина Т.И. «Игры и развлечения детей на воздухе» Просвещение, Москва </w:t>
      </w:r>
      <w:r w:rsidR="009A0BB2" w:rsidRPr="009B5599">
        <w:rPr>
          <w:rFonts w:ascii="Times New Roman" w:hAnsi="Times New Roman" w:cs="Times New Roman"/>
          <w:sz w:val="28"/>
          <w:szCs w:val="28"/>
        </w:rPr>
        <w:t>2000</w:t>
      </w:r>
    </w:p>
    <w:p w:rsidR="009A0BB2" w:rsidRPr="009B5599" w:rsidRDefault="009A0BB2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12. Осокина Т.И. «Детские подвижные игры народов» Просвещение, Москва 1988</w:t>
      </w:r>
    </w:p>
    <w:p w:rsidR="000F334D" w:rsidRPr="009B5599" w:rsidRDefault="000F334D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Занозина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А.Е., Гришанина С.Э. «Перспективное планирование физкультурных занятий с детьми 6-7 лет</w:t>
      </w:r>
      <w:r w:rsidR="00173B24" w:rsidRPr="009B5599">
        <w:rPr>
          <w:rFonts w:ascii="Times New Roman" w:hAnsi="Times New Roman" w:cs="Times New Roman"/>
          <w:sz w:val="28"/>
          <w:szCs w:val="28"/>
        </w:rPr>
        <w:t>, ЛИНКА-ПРЕСС, Москва 2008</w:t>
      </w:r>
    </w:p>
    <w:p w:rsidR="00173B24" w:rsidRPr="009B5599" w:rsidRDefault="00173B24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B2247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99">
        <w:rPr>
          <w:rFonts w:ascii="Times New Roman" w:hAnsi="Times New Roman" w:cs="Times New Roman"/>
          <w:b/>
          <w:i/>
          <w:sz w:val="28"/>
          <w:szCs w:val="28"/>
        </w:rPr>
        <w:t>Используемые  пособия по   реализации Программы части, формируемой участниками образовательных отношений</w:t>
      </w:r>
    </w:p>
    <w:p w:rsidR="00CB2247" w:rsidRPr="009B5599" w:rsidRDefault="00565E6C" w:rsidP="009B5599">
      <w:pPr>
        <w:pStyle w:val="a5"/>
        <w:numPr>
          <w:ilvl w:val="0"/>
          <w:numId w:val="4"/>
        </w:num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599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</w:t>
      </w:r>
      <w:r w:rsidR="00173B24" w:rsidRPr="009B5599">
        <w:rPr>
          <w:rFonts w:ascii="Times New Roman" w:hAnsi="Times New Roman" w:cs="Times New Roman"/>
          <w:sz w:val="28"/>
          <w:szCs w:val="28"/>
        </w:rPr>
        <w:t>. Младшая группа</w:t>
      </w:r>
      <w:proofErr w:type="gramStart"/>
      <w:r w:rsidR="00173B24" w:rsidRPr="009B55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3B24" w:rsidRPr="009B5599">
        <w:rPr>
          <w:rFonts w:ascii="Times New Roman" w:hAnsi="Times New Roman" w:cs="Times New Roman"/>
          <w:sz w:val="28"/>
          <w:szCs w:val="28"/>
        </w:rPr>
        <w:t>Перспектива</w:t>
      </w:r>
      <w:r w:rsidRPr="009B5599">
        <w:rPr>
          <w:rFonts w:ascii="Times New Roman" w:hAnsi="Times New Roman" w:cs="Times New Roman"/>
          <w:sz w:val="28"/>
          <w:szCs w:val="28"/>
        </w:rPr>
        <w:t>,</w:t>
      </w:r>
      <w:r w:rsidR="00173B24" w:rsidRPr="009B5599">
        <w:rPr>
          <w:rFonts w:ascii="Times New Roman" w:hAnsi="Times New Roman" w:cs="Times New Roman"/>
          <w:sz w:val="28"/>
          <w:szCs w:val="28"/>
        </w:rPr>
        <w:t xml:space="preserve"> Москва 2008</w:t>
      </w:r>
    </w:p>
    <w:p w:rsidR="00173B24" w:rsidRPr="009B5599" w:rsidRDefault="00173B24" w:rsidP="009B5599">
      <w:pPr>
        <w:pStyle w:val="a5"/>
        <w:numPr>
          <w:ilvl w:val="0"/>
          <w:numId w:val="4"/>
        </w:num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599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действительностью. Старшая группа,  Просвещение, Москва 1986</w:t>
      </w:r>
    </w:p>
    <w:p w:rsidR="00F21072" w:rsidRPr="009B5599" w:rsidRDefault="00F21072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173B24" w:rsidRPr="009B5599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="00173B24" w:rsidRPr="009B5599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действительностью. Подготовительная группа,  Просвещение, Москва 1986</w:t>
      </w:r>
      <w:r w:rsidRPr="009B5599">
        <w:rPr>
          <w:rFonts w:ascii="Times New Roman" w:hAnsi="Times New Roman" w:cs="Times New Roman"/>
          <w:sz w:val="28"/>
          <w:szCs w:val="28"/>
        </w:rPr>
        <w:t xml:space="preserve">          4.Маханёва М.Д. «Нравственно-патриотическое воспитание детей старшего дошкольного возраста», АРТИ, Москва 2005</w:t>
      </w:r>
    </w:p>
    <w:p w:rsidR="00173B24" w:rsidRPr="009B5599" w:rsidRDefault="00173B24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A2474" w:rsidRPr="009B5599" w:rsidRDefault="00F21072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</w:t>
      </w:r>
      <w:r w:rsidR="00565E6C" w:rsidRPr="009B5599">
        <w:rPr>
          <w:rFonts w:ascii="Times New Roman" w:hAnsi="Times New Roman" w:cs="Times New Roman"/>
          <w:b/>
          <w:i/>
          <w:sz w:val="28"/>
          <w:szCs w:val="28"/>
        </w:rPr>
        <w:t>и периодическими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изданиями:</w:t>
      </w:r>
    </w:p>
    <w:p w:rsidR="00F21072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lastRenderedPageBreak/>
        <w:t>1. Журнал</w:t>
      </w:r>
      <w:r w:rsidR="00F21072" w:rsidRPr="009B5599">
        <w:rPr>
          <w:rFonts w:ascii="Times New Roman" w:hAnsi="Times New Roman" w:cs="Times New Roman"/>
          <w:sz w:val="28"/>
          <w:szCs w:val="28"/>
        </w:rPr>
        <w:t xml:space="preserve"> «Управление ДОУ»</w:t>
      </w:r>
      <w:r w:rsidRPr="009B5599">
        <w:rPr>
          <w:rFonts w:ascii="Times New Roman" w:hAnsi="Times New Roman" w:cs="Times New Roman"/>
          <w:sz w:val="28"/>
          <w:szCs w:val="28"/>
        </w:rPr>
        <w:t xml:space="preserve"> 2005 – 2015 гг. </w:t>
      </w:r>
      <w:r w:rsidR="00F21072" w:rsidRPr="009B5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A2474" w:rsidRPr="009B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72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2. Журнал «Справочник музыкального руководителя»,  1998 – 2015 гг.</w:t>
      </w:r>
      <w:r w:rsidR="00F21072" w:rsidRPr="009B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72" w:rsidRPr="009B5599" w:rsidRDefault="0055661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3. Журнал «Обруч»,2001-2008 гг.</w:t>
      </w:r>
    </w:p>
    <w:p w:rsidR="00F21072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4. Журнал «Медицинское обслуживание и организация питания в ДОУ»,  2000 – 2015 гг. </w:t>
      </w:r>
      <w:r w:rsidR="00AA2474" w:rsidRPr="009B5599">
        <w:rPr>
          <w:rFonts w:ascii="Times New Roman" w:hAnsi="Times New Roman" w:cs="Times New Roman"/>
          <w:sz w:val="28"/>
          <w:szCs w:val="28"/>
        </w:rPr>
        <w:t xml:space="preserve">  </w:t>
      </w:r>
      <w:r w:rsidR="00F21072" w:rsidRPr="009B559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A2474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5. Жур</w:t>
      </w:r>
      <w:r w:rsidR="0055661C" w:rsidRPr="009B5599">
        <w:rPr>
          <w:rFonts w:ascii="Times New Roman" w:hAnsi="Times New Roman" w:cs="Times New Roman"/>
          <w:sz w:val="28"/>
          <w:szCs w:val="28"/>
        </w:rPr>
        <w:t>нал «Здоровье дошкольника», 2008</w:t>
      </w:r>
      <w:r w:rsidRPr="009B5599">
        <w:rPr>
          <w:rFonts w:ascii="Times New Roman" w:hAnsi="Times New Roman" w:cs="Times New Roman"/>
          <w:sz w:val="28"/>
          <w:szCs w:val="28"/>
        </w:rPr>
        <w:t xml:space="preserve"> – 2015 гг.</w:t>
      </w:r>
    </w:p>
    <w:p w:rsidR="0055661C" w:rsidRPr="009B5599" w:rsidRDefault="00F21072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6</w:t>
      </w:r>
      <w:r w:rsidR="00565E6C" w:rsidRPr="009B5599">
        <w:rPr>
          <w:rFonts w:ascii="Times New Roman" w:hAnsi="Times New Roman" w:cs="Times New Roman"/>
          <w:sz w:val="28"/>
          <w:szCs w:val="28"/>
        </w:rPr>
        <w:t>. Журн</w:t>
      </w:r>
      <w:r w:rsidR="0055661C" w:rsidRPr="009B5599">
        <w:rPr>
          <w:rFonts w:ascii="Times New Roman" w:hAnsi="Times New Roman" w:cs="Times New Roman"/>
          <w:sz w:val="28"/>
          <w:szCs w:val="28"/>
        </w:rPr>
        <w:t>ал «Дошкольное воспитание», 1990 – 2016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565E6C" w:rsidRPr="009B5599" w:rsidRDefault="00F21072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7</w:t>
      </w:r>
      <w:r w:rsidR="00565E6C" w:rsidRPr="009B5599">
        <w:rPr>
          <w:rFonts w:ascii="Times New Roman" w:hAnsi="Times New Roman" w:cs="Times New Roman"/>
          <w:sz w:val="28"/>
          <w:szCs w:val="28"/>
        </w:rPr>
        <w:t>. С</w:t>
      </w:r>
      <w:r w:rsidR="0055661C" w:rsidRPr="009B5599">
        <w:rPr>
          <w:rFonts w:ascii="Times New Roman" w:hAnsi="Times New Roman" w:cs="Times New Roman"/>
          <w:sz w:val="28"/>
          <w:szCs w:val="28"/>
        </w:rPr>
        <w:t>правочник руководителя ДОУ, 2004 – 2016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5661C" w:rsidRPr="009B5599" w:rsidRDefault="00F21072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8</w:t>
      </w:r>
      <w:r w:rsidR="0055661C" w:rsidRPr="009B5599">
        <w:rPr>
          <w:rFonts w:ascii="Times New Roman" w:hAnsi="Times New Roman" w:cs="Times New Roman"/>
          <w:sz w:val="28"/>
          <w:szCs w:val="28"/>
        </w:rPr>
        <w:t>. Журнал «Ребёнок в детском саду», 2009-2016 гг.</w:t>
      </w:r>
    </w:p>
    <w:p w:rsidR="00565E6C" w:rsidRPr="009B5599" w:rsidRDefault="0055661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65E6C" w:rsidRPr="009B5599">
        <w:rPr>
          <w:rFonts w:ascii="Times New Roman" w:hAnsi="Times New Roman" w:cs="Times New Roman"/>
          <w:i/>
          <w:sz w:val="28"/>
          <w:szCs w:val="28"/>
        </w:rPr>
        <w:t>ВЫВОД</w:t>
      </w:r>
      <w:r w:rsidR="008B2E30" w:rsidRPr="009B5599">
        <w:rPr>
          <w:rFonts w:ascii="Times New Roman" w:hAnsi="Times New Roman" w:cs="Times New Roman"/>
          <w:sz w:val="28"/>
          <w:szCs w:val="28"/>
        </w:rPr>
        <w:t xml:space="preserve">: В 2014-2015 </w:t>
      </w:r>
      <w:r w:rsidR="00565E6C" w:rsidRPr="009B5599">
        <w:rPr>
          <w:rFonts w:ascii="Times New Roman" w:hAnsi="Times New Roman" w:cs="Times New Roman"/>
          <w:sz w:val="28"/>
          <w:szCs w:val="28"/>
        </w:rPr>
        <w:t>библиотечно-информационное обеспечение МД</w:t>
      </w:r>
      <w:r w:rsidRPr="009B5599">
        <w:rPr>
          <w:rFonts w:ascii="Times New Roman" w:hAnsi="Times New Roman" w:cs="Times New Roman"/>
          <w:sz w:val="28"/>
          <w:szCs w:val="28"/>
        </w:rPr>
        <w:t xml:space="preserve">ОУ «Детский сад» 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Чапаевка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 обновляется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55661C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 xml:space="preserve">7. Оценка качества </w:t>
      </w:r>
      <w:proofErr w:type="gramStart"/>
      <w:r w:rsidRPr="009B5599">
        <w:rPr>
          <w:rFonts w:ascii="Times New Roman" w:hAnsi="Times New Roman" w:cs="Times New Roman"/>
          <w:b/>
          <w:sz w:val="28"/>
          <w:szCs w:val="28"/>
        </w:rPr>
        <w:t>материально-технической</w:t>
      </w:r>
      <w:proofErr w:type="gramEnd"/>
      <w:r w:rsidRPr="009B5599"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</w:p>
    <w:p w:rsidR="0055661C" w:rsidRPr="009B5599" w:rsidRDefault="0055661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В МДОУ «Детский сад» 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Чапаевка</w:t>
      </w:r>
      <w:proofErr w:type="gram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созданы все условия   для полноценного развития детей. Работа всего персонала направлена на создание комфорта, уюта, положительного эмоционального климата воспитанников.</w:t>
      </w:r>
    </w:p>
    <w:p w:rsidR="0055661C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b/>
          <w:sz w:val="28"/>
          <w:szCs w:val="28"/>
        </w:rPr>
        <w:t>Характеристика з</w:t>
      </w:r>
      <w:r w:rsidR="0055661C" w:rsidRPr="009B5599">
        <w:rPr>
          <w:rFonts w:ascii="Times New Roman" w:hAnsi="Times New Roman" w:cs="Times New Roman"/>
          <w:b/>
          <w:sz w:val="28"/>
          <w:szCs w:val="28"/>
        </w:rPr>
        <w:t>дания</w:t>
      </w:r>
    </w:p>
    <w:p w:rsidR="00565E6C" w:rsidRPr="009B5599" w:rsidRDefault="0055661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Здание МДОУ «Детский сад» с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B5599">
        <w:rPr>
          <w:rFonts w:ascii="Times New Roman" w:hAnsi="Times New Roman" w:cs="Times New Roman"/>
          <w:sz w:val="28"/>
          <w:szCs w:val="28"/>
        </w:rPr>
        <w:t xml:space="preserve">апаевка </w:t>
      </w:r>
      <w:r w:rsidR="00C53ED8" w:rsidRPr="009B5599">
        <w:rPr>
          <w:rFonts w:ascii="Times New Roman" w:hAnsi="Times New Roman" w:cs="Times New Roman"/>
          <w:sz w:val="28"/>
          <w:szCs w:val="28"/>
        </w:rPr>
        <w:t xml:space="preserve"> типовое, одно</w:t>
      </w:r>
      <w:r w:rsidR="00565E6C" w:rsidRPr="009B5599">
        <w:rPr>
          <w:rFonts w:ascii="Times New Roman" w:hAnsi="Times New Roman" w:cs="Times New Roman"/>
          <w:sz w:val="28"/>
          <w:szCs w:val="28"/>
        </w:rPr>
        <w:t>этажное</w:t>
      </w:r>
      <w:r w:rsidR="00C53ED8" w:rsidRPr="009B5599">
        <w:rPr>
          <w:rFonts w:ascii="Times New Roman" w:hAnsi="Times New Roman" w:cs="Times New Roman"/>
          <w:sz w:val="28"/>
          <w:szCs w:val="28"/>
        </w:rPr>
        <w:t>,  проектная мощность 9</w:t>
      </w:r>
      <w:r w:rsidR="00565E6C" w:rsidRPr="009B5599">
        <w:rPr>
          <w:rFonts w:ascii="Times New Roman" w:hAnsi="Times New Roman" w:cs="Times New Roman"/>
          <w:sz w:val="28"/>
          <w:szCs w:val="28"/>
        </w:rPr>
        <w:t>0</w:t>
      </w:r>
    </w:p>
    <w:p w:rsidR="00C53ED8" w:rsidRPr="009B5599" w:rsidRDefault="00C53ED8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Помещение и участок соответствуют государственным санитарно-эпидемиологическим требованиям к устройству правилам и нормативам работы ДОУ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2.4.13049-13, нормам и правилам пожарной безопасности. Территория детского сада озеленена насаждениями по всему периметру. </w:t>
      </w:r>
    </w:p>
    <w:p w:rsidR="00C53ED8" w:rsidRPr="009B5599" w:rsidRDefault="00C53ED8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На территории учреждения имеются различные вид</w:t>
      </w:r>
      <w:r w:rsidRPr="009B5599">
        <w:rPr>
          <w:rFonts w:ascii="Times New Roman" w:hAnsi="Times New Roman" w:cs="Times New Roman"/>
          <w:sz w:val="28"/>
          <w:szCs w:val="28"/>
        </w:rPr>
        <w:t>ы деревьев и кустарников</w:t>
      </w:r>
      <w:r w:rsidR="00565E6C" w:rsidRPr="009B5599">
        <w:rPr>
          <w:rFonts w:ascii="Times New Roman" w:hAnsi="Times New Roman" w:cs="Times New Roman"/>
          <w:sz w:val="28"/>
          <w:szCs w:val="28"/>
        </w:rPr>
        <w:t>,</w:t>
      </w:r>
      <w:r w:rsidR="00DA354D">
        <w:rPr>
          <w:rFonts w:ascii="Times New Roman" w:hAnsi="Times New Roman" w:cs="Times New Roman"/>
          <w:sz w:val="28"/>
          <w:szCs w:val="28"/>
        </w:rPr>
        <w:t xml:space="preserve"> </w:t>
      </w:r>
      <w:r w:rsidR="00801BBE" w:rsidRPr="009B5599">
        <w:rPr>
          <w:rFonts w:ascii="Times New Roman" w:hAnsi="Times New Roman" w:cs="Times New Roman"/>
          <w:sz w:val="28"/>
          <w:szCs w:val="28"/>
        </w:rPr>
        <w:t xml:space="preserve">соответствующие правилам и нормативам </w:t>
      </w:r>
      <w:proofErr w:type="spellStart"/>
      <w:r w:rsidR="00801BBE" w:rsidRPr="009B559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клумбы и цветники. На участках расположены оборудованные зоны для прогулок, игровых комплексов, имеется одна спортивная площадка для спортивных игр. </w:t>
      </w:r>
    </w:p>
    <w:p w:rsidR="00C53ED8" w:rsidRPr="009B5599" w:rsidRDefault="00C53ED8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>В ДОУ имеется собственный пищеблок, музыкальный зал совмещён со спор</w:t>
      </w:r>
      <w:r w:rsidRPr="009B5599">
        <w:rPr>
          <w:rFonts w:ascii="Times New Roman" w:hAnsi="Times New Roman" w:cs="Times New Roman"/>
          <w:sz w:val="28"/>
          <w:szCs w:val="28"/>
        </w:rPr>
        <w:t xml:space="preserve">тивным инвентарем, оборудовано 4 групповые комнаты,  4 </w:t>
      </w:r>
      <w:r w:rsidR="00565E6C" w:rsidRPr="009B5599">
        <w:rPr>
          <w:rFonts w:ascii="Times New Roman" w:hAnsi="Times New Roman" w:cs="Times New Roman"/>
          <w:sz w:val="28"/>
          <w:szCs w:val="28"/>
        </w:rPr>
        <w:t>спальные комнаты, медицинский бл</w:t>
      </w:r>
      <w:r w:rsidRPr="009B5599">
        <w:rPr>
          <w:rFonts w:ascii="Times New Roman" w:hAnsi="Times New Roman" w:cs="Times New Roman"/>
          <w:sz w:val="28"/>
          <w:szCs w:val="28"/>
        </w:rPr>
        <w:t>ок. Все помещения детского сада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оборудованы в соответствии с санитарно-эпидемиологическими правилами и нормами.</w:t>
      </w:r>
    </w:p>
    <w:p w:rsidR="00C53ED8" w:rsidRPr="009B5599" w:rsidRDefault="00C53ED8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Медицинское обслуживание воспитанников в детском саду обеспечивается медицинским персоналом. Основной вид  медицинской деятельности детского сада  – оказание первой доврачебной помощи по сестринскому делу в педиатрии. </w:t>
      </w:r>
    </w:p>
    <w:p w:rsidR="00565E6C" w:rsidRPr="009B5599" w:rsidRDefault="00C53ED8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565E6C" w:rsidRPr="009B5599">
        <w:rPr>
          <w:rFonts w:ascii="Times New Roman" w:hAnsi="Times New Roman" w:cs="Times New Roman"/>
          <w:sz w:val="28"/>
          <w:szCs w:val="28"/>
        </w:rPr>
        <w:t>Для всестороннего развития и рациональной организации образовательного процесса в ДОУ оборудованы следующие помещения: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53ED8" w:rsidRPr="009B5599" w:rsidTr="00C53ED8">
        <w:tc>
          <w:tcPr>
            <w:tcW w:w="4785" w:type="dxa"/>
          </w:tcPr>
          <w:p w:rsidR="00C53ED8" w:rsidRPr="009B5599" w:rsidRDefault="00C53ED8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4786" w:type="dxa"/>
          </w:tcPr>
          <w:p w:rsidR="00C53ED8" w:rsidRPr="009B5599" w:rsidRDefault="00C53ED8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53ED8" w:rsidRPr="009B5599" w:rsidTr="00C53ED8">
        <w:tc>
          <w:tcPr>
            <w:tcW w:w="4785" w:type="dxa"/>
          </w:tcPr>
          <w:p w:rsidR="00C53ED8" w:rsidRPr="009B5599" w:rsidRDefault="00C53ED8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зал</w:t>
            </w:r>
          </w:p>
        </w:tc>
        <w:tc>
          <w:tcPr>
            <w:tcW w:w="4786" w:type="dxa"/>
          </w:tcPr>
          <w:p w:rsidR="00C53ED8" w:rsidRPr="009B5599" w:rsidRDefault="00C53ED8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D8" w:rsidRPr="009B5599" w:rsidTr="00C53ED8">
        <w:tc>
          <w:tcPr>
            <w:tcW w:w="4785" w:type="dxa"/>
          </w:tcPr>
          <w:p w:rsidR="00C53ED8" w:rsidRPr="009B5599" w:rsidRDefault="00C53ED8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4786" w:type="dxa"/>
          </w:tcPr>
          <w:p w:rsidR="00C53ED8" w:rsidRPr="009B5599" w:rsidRDefault="00C53ED8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ED8" w:rsidRPr="009B5599" w:rsidTr="00C53ED8">
        <w:tc>
          <w:tcPr>
            <w:tcW w:w="4785" w:type="dxa"/>
          </w:tcPr>
          <w:p w:rsidR="00C53ED8" w:rsidRPr="009B5599" w:rsidRDefault="00C53ED8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4786" w:type="dxa"/>
          </w:tcPr>
          <w:p w:rsidR="00C53ED8" w:rsidRPr="009B5599" w:rsidRDefault="00C53ED8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3ED8" w:rsidRPr="009B5599" w:rsidTr="00C53ED8">
        <w:tc>
          <w:tcPr>
            <w:tcW w:w="4785" w:type="dxa"/>
          </w:tcPr>
          <w:p w:rsidR="00C53ED8" w:rsidRPr="009B5599" w:rsidRDefault="00C53ED8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Медицинский блок</w:t>
            </w:r>
          </w:p>
        </w:tc>
        <w:tc>
          <w:tcPr>
            <w:tcW w:w="4786" w:type="dxa"/>
          </w:tcPr>
          <w:p w:rsidR="00C53ED8" w:rsidRPr="009B5599" w:rsidRDefault="00C53ED8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41BF" w:rsidRPr="009B5599" w:rsidRDefault="002141BF" w:rsidP="000A7E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ED8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детского сада</w:t>
      </w:r>
    </w:p>
    <w:p w:rsidR="00C53ED8" w:rsidRPr="009B5599" w:rsidRDefault="00C53ED8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b/>
          <w:i/>
          <w:sz w:val="28"/>
          <w:szCs w:val="28"/>
        </w:rPr>
        <w:t>Помещение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Музыкально- спортивный зал</w:t>
      </w:r>
      <w:r w:rsidRPr="009B55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15E" w:rsidRPr="009B5599" w:rsidRDefault="00C53ED8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9B5599">
        <w:rPr>
          <w:rFonts w:ascii="Times New Roman" w:hAnsi="Times New Roman" w:cs="Times New Roman"/>
          <w:sz w:val="28"/>
          <w:szCs w:val="28"/>
        </w:rPr>
        <w:t>:</w:t>
      </w:r>
      <w:r w:rsidR="00E7015E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E6C" w:rsidRPr="009B5599">
        <w:rPr>
          <w:rFonts w:ascii="Times New Roman" w:hAnsi="Times New Roman" w:cs="Times New Roman"/>
          <w:b/>
          <w:i/>
          <w:sz w:val="28"/>
          <w:szCs w:val="28"/>
        </w:rPr>
        <w:t>Музыкальное оборудование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: пианино, музыкальный центр,  наборы детских музыкальных инструментов </w:t>
      </w:r>
      <w:r w:rsidR="00801BBE" w:rsidRPr="009B5599">
        <w:rPr>
          <w:rFonts w:ascii="Times New Roman" w:hAnsi="Times New Roman" w:cs="Times New Roman"/>
          <w:sz w:val="28"/>
          <w:szCs w:val="28"/>
        </w:rPr>
        <w:t>(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металлофоны, погремушки, бубны, ложки), кукольный театр, маски и костюмы для инсценировок, ширма, нотный и демонстрационный материал, методическая литература, конспекты праздников и развлечений, аудиокассеты и  DVD диски. </w:t>
      </w:r>
      <w:proofErr w:type="gramEnd"/>
    </w:p>
    <w:p w:rsidR="00E7015E" w:rsidRPr="009B5599" w:rsidRDefault="00E7015E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E6C" w:rsidRPr="009B5599">
        <w:rPr>
          <w:rFonts w:ascii="Times New Roman" w:hAnsi="Times New Roman" w:cs="Times New Roman"/>
          <w:b/>
          <w:i/>
          <w:sz w:val="28"/>
          <w:szCs w:val="28"/>
        </w:rPr>
        <w:t>Физкультурное  оборудование</w:t>
      </w:r>
      <w:r w:rsidR="00565E6C" w:rsidRPr="009B5599">
        <w:rPr>
          <w:rFonts w:ascii="Times New Roman" w:hAnsi="Times New Roman" w:cs="Times New Roman"/>
          <w:sz w:val="28"/>
          <w:szCs w:val="28"/>
        </w:rPr>
        <w:t>: спортивный комплекс, шведс</w:t>
      </w:r>
      <w:r w:rsidRPr="009B5599">
        <w:rPr>
          <w:rFonts w:ascii="Times New Roman" w:hAnsi="Times New Roman" w:cs="Times New Roman"/>
          <w:sz w:val="28"/>
          <w:szCs w:val="28"/>
        </w:rPr>
        <w:t>кая стенка</w:t>
      </w:r>
      <w:r w:rsidR="00801BBE" w:rsidRPr="009B5599">
        <w:rPr>
          <w:rFonts w:ascii="Times New Roman" w:hAnsi="Times New Roman" w:cs="Times New Roman"/>
          <w:sz w:val="28"/>
          <w:szCs w:val="28"/>
        </w:rPr>
        <w:t xml:space="preserve">, </w:t>
      </w:r>
      <w:r w:rsidR="00565E6C" w:rsidRPr="009B5599">
        <w:rPr>
          <w:rFonts w:ascii="Times New Roman" w:hAnsi="Times New Roman" w:cs="Times New Roman"/>
          <w:sz w:val="28"/>
          <w:szCs w:val="28"/>
        </w:rPr>
        <w:t>канат, мишени, обручи, гимнастические палки, маты, объемные модули, лыжи, мячи разного диаметра</w:t>
      </w:r>
      <w:r w:rsidRPr="009B5599">
        <w:rPr>
          <w:rFonts w:ascii="Times New Roman" w:hAnsi="Times New Roman" w:cs="Times New Roman"/>
          <w:sz w:val="28"/>
          <w:szCs w:val="28"/>
        </w:rPr>
        <w:t>, массажные мячи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, мячи для метания (набивные),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, ребристые доски, стойки для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, ориентиры,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кольцеб</w:t>
      </w:r>
      <w:r w:rsidR="00801BBE" w:rsidRPr="009B5599">
        <w:rPr>
          <w:rFonts w:ascii="Times New Roman" w:hAnsi="Times New Roman" w:cs="Times New Roman"/>
          <w:sz w:val="28"/>
          <w:szCs w:val="28"/>
        </w:rPr>
        <w:t>росы</w:t>
      </w:r>
      <w:proofErr w:type="spellEnd"/>
      <w:r w:rsidR="00801BBE" w:rsidRPr="009B5599">
        <w:rPr>
          <w:rFonts w:ascii="Times New Roman" w:hAnsi="Times New Roman" w:cs="Times New Roman"/>
          <w:sz w:val="28"/>
          <w:szCs w:val="28"/>
        </w:rPr>
        <w:t xml:space="preserve">, мешочки с песком, </w:t>
      </w:r>
      <w:proofErr w:type="spellStart"/>
      <w:r w:rsidR="00801BBE" w:rsidRPr="009B5599">
        <w:rPr>
          <w:rFonts w:ascii="Times New Roman" w:hAnsi="Times New Roman" w:cs="Times New Roman"/>
          <w:sz w:val="28"/>
          <w:szCs w:val="28"/>
        </w:rPr>
        <w:t>карзины</w:t>
      </w:r>
      <w:proofErr w:type="spellEnd"/>
      <w:r w:rsidR="00801BBE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пособий</w:t>
      </w:r>
      <w:proofErr w:type="gramStart"/>
      <w:r w:rsidR="00565E6C" w:rsidRPr="009B5599">
        <w:rPr>
          <w:rFonts w:ascii="Times New Roman" w:hAnsi="Times New Roman" w:cs="Times New Roman"/>
          <w:sz w:val="28"/>
          <w:szCs w:val="28"/>
        </w:rPr>
        <w:t>,</w:t>
      </w:r>
      <w:r w:rsidR="00801BBE" w:rsidRPr="009B55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1BBE" w:rsidRPr="009B5599">
        <w:rPr>
          <w:rFonts w:ascii="Times New Roman" w:hAnsi="Times New Roman" w:cs="Times New Roman"/>
          <w:sz w:val="28"/>
          <w:szCs w:val="28"/>
        </w:rPr>
        <w:t>тульчикидля</w:t>
      </w:r>
      <w:proofErr w:type="spellEnd"/>
      <w:r w:rsidR="00801BBE" w:rsidRPr="009B5599">
        <w:rPr>
          <w:rFonts w:ascii="Times New Roman" w:hAnsi="Times New Roman" w:cs="Times New Roman"/>
          <w:sz w:val="28"/>
          <w:szCs w:val="28"/>
        </w:rPr>
        <w:t xml:space="preserve"> выполнения ОРУ,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гимнастические скамейки, нетрадиционное физкультур</w:t>
      </w:r>
      <w:r w:rsidRPr="009B5599">
        <w:rPr>
          <w:rFonts w:ascii="Times New Roman" w:hAnsi="Times New Roman" w:cs="Times New Roman"/>
          <w:sz w:val="28"/>
          <w:szCs w:val="28"/>
        </w:rPr>
        <w:t>ное оборудование</w:t>
      </w:r>
      <w:r w:rsidR="00565E6C" w:rsidRPr="009B5599">
        <w:rPr>
          <w:rFonts w:ascii="Times New Roman" w:hAnsi="Times New Roman" w:cs="Times New Roman"/>
          <w:sz w:val="28"/>
          <w:szCs w:val="28"/>
        </w:rPr>
        <w:t>. Атрибуты для проведения утренней гимнастики и подвижных игр: маски, флажки, ленточки, платочки, кубики и т.д. Методическая</w:t>
      </w:r>
      <w:r w:rsidRPr="009B5599">
        <w:rPr>
          <w:rFonts w:ascii="Times New Roman" w:hAnsi="Times New Roman" w:cs="Times New Roman"/>
          <w:sz w:val="28"/>
          <w:szCs w:val="28"/>
        </w:rPr>
        <w:t xml:space="preserve"> литература, пособия</w:t>
      </w:r>
      <w:r w:rsidR="00565E6C" w:rsidRPr="009B5599">
        <w:rPr>
          <w:rFonts w:ascii="Times New Roman" w:hAnsi="Times New Roman" w:cs="Times New Roman"/>
          <w:sz w:val="28"/>
          <w:szCs w:val="28"/>
        </w:rPr>
        <w:t>, считалок, занятий, конспекты спортивных мероприятий. Рабочая документация.</w:t>
      </w:r>
    </w:p>
    <w:p w:rsidR="00E7015E" w:rsidRPr="009B5599" w:rsidRDefault="00E7015E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65E6C" w:rsidRPr="009B5599">
        <w:rPr>
          <w:rFonts w:ascii="Times New Roman" w:hAnsi="Times New Roman" w:cs="Times New Roman"/>
          <w:b/>
          <w:i/>
          <w:sz w:val="28"/>
          <w:szCs w:val="28"/>
        </w:rPr>
        <w:t>Методический кабинет</w:t>
      </w:r>
      <w:r w:rsidRPr="009B5599">
        <w:rPr>
          <w:rFonts w:ascii="Times New Roman" w:hAnsi="Times New Roman" w:cs="Times New Roman"/>
          <w:i/>
          <w:sz w:val="28"/>
          <w:szCs w:val="28"/>
        </w:rPr>
        <w:t>: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Столы, стулья, информационн</w:t>
      </w:r>
      <w:r w:rsidRPr="009B5599">
        <w:rPr>
          <w:rFonts w:ascii="Times New Roman" w:hAnsi="Times New Roman" w:cs="Times New Roman"/>
          <w:sz w:val="28"/>
          <w:szCs w:val="28"/>
        </w:rPr>
        <w:t>ые стенды. Компьютер</w:t>
      </w:r>
      <w:r w:rsidR="00565E6C" w:rsidRPr="009B5599">
        <w:rPr>
          <w:rFonts w:ascii="Times New Roman" w:hAnsi="Times New Roman" w:cs="Times New Roman"/>
          <w:sz w:val="28"/>
          <w:szCs w:val="28"/>
        </w:rPr>
        <w:t>. Справочная, психолого-педагогическая, методическая лите</w:t>
      </w:r>
      <w:r w:rsidRPr="009B5599">
        <w:rPr>
          <w:rFonts w:ascii="Times New Roman" w:hAnsi="Times New Roman" w:cs="Times New Roman"/>
          <w:sz w:val="28"/>
          <w:szCs w:val="28"/>
        </w:rPr>
        <w:t xml:space="preserve">ратура по </w:t>
      </w:r>
      <w:r w:rsidR="00565E6C" w:rsidRPr="009B5599">
        <w:rPr>
          <w:rFonts w:ascii="Times New Roman" w:hAnsi="Times New Roman" w:cs="Times New Roman"/>
          <w:sz w:val="28"/>
          <w:szCs w:val="28"/>
        </w:rPr>
        <w:t>образовательной программе дошкольного образования МД</w:t>
      </w:r>
      <w:r w:rsidRPr="009B5599">
        <w:rPr>
          <w:rFonts w:ascii="Times New Roman" w:hAnsi="Times New Roman" w:cs="Times New Roman"/>
          <w:sz w:val="28"/>
          <w:szCs w:val="28"/>
        </w:rPr>
        <w:t>ОУ «Детский сад» с. Чапаевка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, парциальным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программам</w:t>
      </w:r>
      <w:proofErr w:type="gramStart"/>
      <w:r w:rsidR="00565E6C" w:rsidRPr="009B5599">
        <w:rPr>
          <w:rFonts w:ascii="Times New Roman" w:hAnsi="Times New Roman" w:cs="Times New Roman"/>
          <w:sz w:val="28"/>
          <w:szCs w:val="28"/>
        </w:rPr>
        <w:t>,</w:t>
      </w:r>
      <w:r w:rsidR="00801BBE" w:rsidRPr="009B55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01BBE" w:rsidRPr="009B5599">
        <w:rPr>
          <w:rFonts w:ascii="Times New Roman" w:hAnsi="Times New Roman" w:cs="Times New Roman"/>
          <w:sz w:val="28"/>
          <w:szCs w:val="28"/>
        </w:rPr>
        <w:t>аглядно-методические</w:t>
      </w:r>
      <w:proofErr w:type="spellEnd"/>
      <w:r w:rsidR="00801BBE" w:rsidRPr="009B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BBE" w:rsidRPr="009B5599">
        <w:rPr>
          <w:rFonts w:ascii="Times New Roman" w:hAnsi="Times New Roman" w:cs="Times New Roman"/>
          <w:sz w:val="28"/>
          <w:szCs w:val="28"/>
        </w:rPr>
        <w:t>пособия,сюжетные</w:t>
      </w:r>
      <w:proofErr w:type="spellEnd"/>
      <w:r w:rsidR="00801BBE" w:rsidRPr="009B5599">
        <w:rPr>
          <w:rFonts w:ascii="Times New Roman" w:hAnsi="Times New Roman" w:cs="Times New Roman"/>
          <w:sz w:val="28"/>
          <w:szCs w:val="28"/>
        </w:rPr>
        <w:t xml:space="preserve"> и предметные картины,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периодические издания, нормативно-правовые документы, литера</w:t>
      </w:r>
      <w:r w:rsidRPr="009B5599">
        <w:rPr>
          <w:rFonts w:ascii="Times New Roman" w:hAnsi="Times New Roman" w:cs="Times New Roman"/>
          <w:sz w:val="28"/>
          <w:szCs w:val="28"/>
        </w:rPr>
        <w:t>тура по управлению. П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ознавательная литература, портреты детских писателей, научно-популярная, психолого-педагогическая литература для родителей. </w:t>
      </w:r>
    </w:p>
    <w:p w:rsidR="00E7015E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Методическая документация ДОУ.</w:t>
      </w:r>
    </w:p>
    <w:p w:rsidR="00E7015E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lastRenderedPageBreak/>
        <w:t xml:space="preserve"> Материалы по самообразованию в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 период, материалы из опыта работы педагогов.</w:t>
      </w:r>
    </w:p>
    <w:p w:rsidR="00DE351E" w:rsidRPr="009B5599" w:rsidRDefault="007A1E03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5E6C" w:rsidRPr="009B5599">
        <w:rPr>
          <w:rFonts w:ascii="Times New Roman" w:hAnsi="Times New Roman" w:cs="Times New Roman"/>
          <w:b/>
          <w:i/>
          <w:sz w:val="28"/>
          <w:szCs w:val="28"/>
        </w:rPr>
        <w:t>Групповые помещения</w:t>
      </w:r>
      <w:r w:rsidR="00DE351E" w:rsidRPr="009B5599">
        <w:rPr>
          <w:rFonts w:ascii="Times New Roman" w:hAnsi="Times New Roman" w:cs="Times New Roman"/>
          <w:sz w:val="28"/>
          <w:szCs w:val="28"/>
        </w:rPr>
        <w:t>: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E6C" w:rsidRPr="009B5599">
        <w:rPr>
          <w:rFonts w:ascii="Times New Roman" w:hAnsi="Times New Roman" w:cs="Times New Roman"/>
          <w:b/>
          <w:i/>
          <w:sz w:val="28"/>
          <w:szCs w:val="28"/>
        </w:rPr>
        <w:t>Экологическое окно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со сменным сезонным материалом, стенды «Уголок природы и погоды», календарь, познавательная литература о природе, дидактические игры;  природный материал (шишки, листья, семе</w:t>
      </w:r>
      <w:r w:rsidR="00DE351E" w:rsidRPr="009B5599">
        <w:rPr>
          <w:rFonts w:ascii="Times New Roman" w:hAnsi="Times New Roman" w:cs="Times New Roman"/>
          <w:sz w:val="28"/>
          <w:szCs w:val="28"/>
        </w:rPr>
        <w:t>на, песок), наглядно-дидактический материал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(Урал, Африка, Антарктида, Саванна и др.), с фигурками животных, проживающих в данной местности, оборудование для труда в природном уголке.</w:t>
      </w:r>
      <w:proofErr w:type="gramEnd"/>
    </w:p>
    <w:p w:rsidR="00DE351E" w:rsidRPr="009B5599" w:rsidRDefault="002141BF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599">
        <w:rPr>
          <w:rFonts w:ascii="Times New Roman" w:hAnsi="Times New Roman" w:cs="Times New Roman"/>
          <w:b/>
          <w:i/>
          <w:sz w:val="28"/>
          <w:szCs w:val="28"/>
        </w:rPr>
        <w:t>Центр</w:t>
      </w:r>
      <w:r w:rsidR="00801BBE" w:rsidRPr="009B5599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исследовательской деятельности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: (со средней группы) материалы и приборы для детского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эксперементирования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(лупы, микроскопы, колбы, мензурки, весы, пипетки, воронки, камешки, емкости с различными видами круп, семян, емкости разной вместимости, мерки, ложки и др.), познавательная литература, (</w:t>
      </w:r>
      <w:r w:rsidR="004A63C1" w:rsidRPr="009B5599">
        <w:rPr>
          <w:rFonts w:ascii="Times New Roman" w:hAnsi="Times New Roman" w:cs="Times New Roman"/>
          <w:sz w:val="28"/>
          <w:szCs w:val="28"/>
        </w:rPr>
        <w:t>«Моя самая первая энциклопедия»</w:t>
      </w:r>
      <w:r w:rsidR="00565E6C" w:rsidRPr="009B5599">
        <w:rPr>
          <w:rFonts w:ascii="Times New Roman" w:hAnsi="Times New Roman" w:cs="Times New Roman"/>
          <w:sz w:val="28"/>
          <w:szCs w:val="28"/>
        </w:rPr>
        <w:t>); настольно- печатные игры по ОБЖ («Лото</w:t>
      </w:r>
      <w:r w:rsidR="00DE351E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565E6C" w:rsidRPr="009B5599">
        <w:rPr>
          <w:rFonts w:ascii="Times New Roman" w:hAnsi="Times New Roman" w:cs="Times New Roman"/>
          <w:sz w:val="28"/>
          <w:szCs w:val="28"/>
        </w:rPr>
        <w:t>01», «Малыш и улица», «Как избежать неприятностей», и т.д.)</w:t>
      </w:r>
      <w:proofErr w:type="gramEnd"/>
    </w:p>
    <w:p w:rsidR="00DE351E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b/>
          <w:i/>
          <w:sz w:val="28"/>
          <w:szCs w:val="28"/>
        </w:rPr>
        <w:t>Краеведение:</w:t>
      </w:r>
      <w:r w:rsidRPr="009B5599">
        <w:rPr>
          <w:rFonts w:ascii="Times New Roman" w:hAnsi="Times New Roman" w:cs="Times New Roman"/>
          <w:sz w:val="28"/>
          <w:szCs w:val="28"/>
        </w:rPr>
        <w:t xml:space="preserve"> (средняя, старшая, подготовительная группы) материалы для ознакомления с историей, культурой, бытом родного кр</w:t>
      </w:r>
      <w:r w:rsidR="004A63C1" w:rsidRPr="009B5599">
        <w:rPr>
          <w:rFonts w:ascii="Times New Roman" w:hAnsi="Times New Roman" w:cs="Times New Roman"/>
          <w:sz w:val="28"/>
          <w:szCs w:val="28"/>
        </w:rPr>
        <w:t xml:space="preserve">ая, России и народов мира; карта Оренбургской </w:t>
      </w:r>
      <w:proofErr w:type="spellStart"/>
      <w:r w:rsidR="004A63C1" w:rsidRPr="009B5599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4A63C1" w:rsidRPr="009B5599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4A63C1" w:rsidRPr="009B5599">
        <w:rPr>
          <w:rFonts w:ascii="Times New Roman" w:hAnsi="Times New Roman" w:cs="Times New Roman"/>
          <w:sz w:val="28"/>
          <w:szCs w:val="28"/>
        </w:rPr>
        <w:t>тлас</w:t>
      </w:r>
      <w:proofErr w:type="spellEnd"/>
      <w:r w:rsidR="004A63C1" w:rsidRPr="009B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3C1" w:rsidRPr="009B5599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="004A63C1" w:rsidRPr="009B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3C1" w:rsidRPr="009B5599">
        <w:rPr>
          <w:rFonts w:ascii="Times New Roman" w:hAnsi="Times New Roman" w:cs="Times New Roman"/>
          <w:sz w:val="28"/>
          <w:szCs w:val="28"/>
        </w:rPr>
        <w:t>района,карта</w:t>
      </w:r>
      <w:proofErr w:type="spellEnd"/>
      <w:r w:rsidR="004A63C1" w:rsidRPr="009B5599">
        <w:rPr>
          <w:rFonts w:ascii="Times New Roman" w:hAnsi="Times New Roman" w:cs="Times New Roman"/>
          <w:sz w:val="28"/>
          <w:szCs w:val="28"/>
        </w:rPr>
        <w:t xml:space="preserve"> Моя Родина-«Россия»</w:t>
      </w:r>
      <w:r w:rsidRPr="009B5599">
        <w:rPr>
          <w:rFonts w:ascii="Times New Roman" w:hAnsi="Times New Roman" w:cs="Times New Roman"/>
          <w:sz w:val="28"/>
          <w:szCs w:val="28"/>
        </w:rPr>
        <w:t xml:space="preserve">, глобусы, энциклопедии, познавательная литература; книги </w:t>
      </w:r>
      <w:r w:rsidR="004A63C1" w:rsidRPr="009B5599">
        <w:rPr>
          <w:rFonts w:ascii="Times New Roman" w:hAnsi="Times New Roman" w:cs="Times New Roman"/>
          <w:sz w:val="28"/>
          <w:szCs w:val="28"/>
        </w:rPr>
        <w:t>о жизни людей нашего региона</w:t>
      </w:r>
      <w:r w:rsidRPr="009B5599">
        <w:rPr>
          <w:rFonts w:ascii="Times New Roman" w:hAnsi="Times New Roman" w:cs="Times New Roman"/>
          <w:sz w:val="28"/>
          <w:szCs w:val="28"/>
        </w:rPr>
        <w:t>, сказки и былины, тема</w:t>
      </w:r>
      <w:r w:rsidR="00DE351E" w:rsidRPr="009B5599">
        <w:rPr>
          <w:rFonts w:ascii="Times New Roman" w:hAnsi="Times New Roman" w:cs="Times New Roman"/>
          <w:sz w:val="28"/>
          <w:szCs w:val="28"/>
        </w:rPr>
        <w:t>тический материал</w:t>
      </w:r>
      <w:r w:rsidRPr="009B5599">
        <w:rPr>
          <w:rFonts w:ascii="Times New Roman" w:hAnsi="Times New Roman" w:cs="Times New Roman"/>
          <w:sz w:val="28"/>
          <w:szCs w:val="28"/>
        </w:rPr>
        <w:t>; Российская символика (герб, флаг).</w:t>
      </w:r>
    </w:p>
    <w:p w:rsidR="00DE351E" w:rsidRPr="009B5599" w:rsidRDefault="002141BF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r w:rsidR="004A63C1" w:rsidRPr="009B5599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  <w:r w:rsidR="00565E6C" w:rsidRPr="009B5599">
        <w:rPr>
          <w:rFonts w:ascii="Times New Roman" w:hAnsi="Times New Roman" w:cs="Times New Roman"/>
          <w:sz w:val="28"/>
          <w:szCs w:val="28"/>
        </w:rPr>
        <w:t>: иллюстративный и наглядный материал для ознакомления с предметами прикладного искусства, живописи, скульптуры, графики;</w:t>
      </w:r>
    </w:p>
    <w:p w:rsidR="00DE351E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 xml:space="preserve"> Центр изобразительной деятельности</w:t>
      </w:r>
      <w:r w:rsidRPr="009B5599">
        <w:rPr>
          <w:rFonts w:ascii="Times New Roman" w:hAnsi="Times New Roman" w:cs="Times New Roman"/>
          <w:sz w:val="28"/>
          <w:szCs w:val="28"/>
        </w:rPr>
        <w:t>:</w:t>
      </w:r>
    </w:p>
    <w:p w:rsidR="00DE351E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- Оборудование для самостоятельной изобразительной деятельности: карандаши, краски, трафареты, шаблоны, мелки, цветная бумага, альбомы для рисования и изготовления поделок. Оборудование для аппликации, альбомы с образцами художественных росписей, поделок и др.; </w:t>
      </w:r>
    </w:p>
    <w:p w:rsidR="00DE351E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- Материал для ручного труда: образцы, нитки, иголки, пяльцы для вы</w:t>
      </w:r>
      <w:r w:rsidR="00DE351E" w:rsidRPr="009B5599">
        <w:rPr>
          <w:rFonts w:ascii="Times New Roman" w:hAnsi="Times New Roman" w:cs="Times New Roman"/>
          <w:sz w:val="28"/>
          <w:szCs w:val="28"/>
        </w:rPr>
        <w:t>шивания, пуговицы, бусинки, кусо</w:t>
      </w:r>
      <w:r w:rsidRPr="009B5599">
        <w:rPr>
          <w:rFonts w:ascii="Times New Roman" w:hAnsi="Times New Roman" w:cs="Times New Roman"/>
          <w:sz w:val="28"/>
          <w:szCs w:val="28"/>
        </w:rPr>
        <w:t xml:space="preserve">чки ткани для аппликации и др.; </w:t>
      </w:r>
    </w:p>
    <w:p w:rsidR="007A1E03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- Дидактические игры «Узнай роспись», «Составь картинку», «Укрась матрешку» и т.п. </w:t>
      </w:r>
    </w:p>
    <w:p w:rsidR="00DE351E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>Речевой центр</w:t>
      </w:r>
      <w:r w:rsidRPr="009B5599">
        <w:rPr>
          <w:rFonts w:ascii="Times New Roman" w:hAnsi="Times New Roman" w:cs="Times New Roman"/>
          <w:sz w:val="28"/>
          <w:szCs w:val="28"/>
        </w:rPr>
        <w:t xml:space="preserve">: дидактические игры и пособия на развитие связной речи и звуковой культуры речи; наглядный материал (скороговорки, </w:t>
      </w:r>
      <w:proofErr w:type="spellStart"/>
      <w:r w:rsidRPr="009B559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B5599">
        <w:rPr>
          <w:rFonts w:ascii="Times New Roman" w:hAnsi="Times New Roman" w:cs="Times New Roman"/>
          <w:sz w:val="28"/>
          <w:szCs w:val="28"/>
        </w:rPr>
        <w:t xml:space="preserve">, стихи и т.п.); </w:t>
      </w:r>
      <w:proofErr w:type="gramStart"/>
      <w:r w:rsidRPr="009B5599">
        <w:rPr>
          <w:rFonts w:ascii="Times New Roman" w:hAnsi="Times New Roman" w:cs="Times New Roman"/>
          <w:sz w:val="28"/>
          <w:szCs w:val="28"/>
        </w:rPr>
        <w:t>словарь трудных слов, настенный алфавит или магнитная азбука, рабочие тетради по подготовки к обучению грамоте подготовке руки к письму (для групп старшего возраста); буквенные конструкторы, палочки для выкладывания букв.</w:t>
      </w:r>
      <w:proofErr w:type="gramEnd"/>
    </w:p>
    <w:p w:rsidR="00DE351E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41BF" w:rsidRPr="009B5599">
        <w:rPr>
          <w:rFonts w:ascii="Times New Roman" w:hAnsi="Times New Roman" w:cs="Times New Roman"/>
          <w:b/>
          <w:sz w:val="28"/>
          <w:szCs w:val="28"/>
        </w:rPr>
        <w:t>Центр книги</w:t>
      </w:r>
      <w:r w:rsidRPr="009B5599">
        <w:rPr>
          <w:rFonts w:ascii="Times New Roman" w:hAnsi="Times New Roman" w:cs="Times New Roman"/>
          <w:sz w:val="28"/>
          <w:szCs w:val="28"/>
        </w:rPr>
        <w:t>: созданы условия для самостоятельного ознакомления детьми с художественной литературой и периодической печатью, художественная литература подобрана в соответствии с возрастом детей. Организуются тематические выставки книг, детей знакомят с портретами писателей и поэтов.</w:t>
      </w:r>
    </w:p>
    <w:p w:rsidR="00DE351E" w:rsidRPr="009B5599" w:rsidRDefault="002141BF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>Центр</w:t>
      </w:r>
      <w:r w:rsidR="00565E6C" w:rsidRPr="009B5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b/>
          <w:sz w:val="28"/>
          <w:szCs w:val="28"/>
        </w:rPr>
        <w:t>занимательной</w:t>
      </w:r>
      <w:r w:rsidR="00565E6C" w:rsidRPr="009B5599">
        <w:rPr>
          <w:rFonts w:ascii="Times New Roman" w:hAnsi="Times New Roman" w:cs="Times New Roman"/>
          <w:b/>
          <w:sz w:val="28"/>
          <w:szCs w:val="28"/>
        </w:rPr>
        <w:t xml:space="preserve"> мате</w:t>
      </w:r>
      <w:r w:rsidR="004A63C1" w:rsidRPr="009B5599">
        <w:rPr>
          <w:rFonts w:ascii="Times New Roman" w:hAnsi="Times New Roman" w:cs="Times New Roman"/>
          <w:b/>
          <w:sz w:val="28"/>
          <w:szCs w:val="28"/>
        </w:rPr>
        <w:t>матик</w:t>
      </w:r>
      <w:r w:rsidRPr="009B5599">
        <w:rPr>
          <w:rFonts w:ascii="Times New Roman" w:hAnsi="Times New Roman" w:cs="Times New Roman"/>
          <w:b/>
          <w:sz w:val="28"/>
          <w:szCs w:val="28"/>
        </w:rPr>
        <w:t>и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: (со средней группы) дидактические игры на формирование способностей видеть, открывать в окружающем мире свойства, отношения, зависимости; наглядный и счетный материал, занимательные и познавательные книги – </w:t>
      </w:r>
      <w:r w:rsidR="00DE351E" w:rsidRPr="009B5599">
        <w:rPr>
          <w:rFonts w:ascii="Times New Roman" w:hAnsi="Times New Roman" w:cs="Times New Roman"/>
          <w:sz w:val="28"/>
          <w:szCs w:val="28"/>
        </w:rPr>
        <w:t xml:space="preserve">головоломки, задачники; игры: 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>», наборы геометрических фигур, модели часов для закрепления временных представлений, блоки</w:t>
      </w:r>
      <w:r w:rsidR="004A63C1" w:rsidRPr="009B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3C1" w:rsidRPr="009B5599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>, счетные палочки, цифры.</w:t>
      </w:r>
    </w:p>
    <w:p w:rsidR="00DA354D" w:rsidRDefault="002141BF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5599">
        <w:rPr>
          <w:rFonts w:ascii="Times New Roman" w:hAnsi="Times New Roman" w:cs="Times New Roman"/>
          <w:b/>
          <w:sz w:val="28"/>
          <w:szCs w:val="28"/>
        </w:rPr>
        <w:t>Центр</w:t>
      </w:r>
      <w:r w:rsidR="00565E6C" w:rsidRPr="009B5599">
        <w:rPr>
          <w:rFonts w:ascii="Times New Roman" w:hAnsi="Times New Roman" w:cs="Times New Roman"/>
          <w:b/>
          <w:sz w:val="28"/>
          <w:szCs w:val="28"/>
        </w:rPr>
        <w:t xml:space="preserve"> сенсорного развития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: (младший возраст) шнуровки, пирамидки, застежки, вкладыши, мозаики различного вида и размера, логические кубики, дидактические игры на восприятие, классификацию, сенсорные эталоны (цвета, формы, величины); игры и игрушки на развитие мелкой </w:t>
      </w:r>
      <w:proofErr w:type="spellStart"/>
      <w:r w:rsidR="00565E6C" w:rsidRPr="009B5599">
        <w:rPr>
          <w:rFonts w:ascii="Times New Roman" w:hAnsi="Times New Roman" w:cs="Times New Roman"/>
          <w:sz w:val="28"/>
          <w:szCs w:val="28"/>
        </w:rPr>
        <w:t>маторики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, тактильных ощущений, дидактические столы. </w:t>
      </w:r>
      <w:r w:rsidR="00565E6C" w:rsidRPr="009B5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40237" w:rsidRPr="009B5599" w:rsidRDefault="002141BF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565E6C" w:rsidRPr="009B5599">
        <w:rPr>
          <w:rFonts w:ascii="Times New Roman" w:hAnsi="Times New Roman" w:cs="Times New Roman"/>
          <w:b/>
          <w:sz w:val="28"/>
          <w:szCs w:val="28"/>
        </w:rPr>
        <w:t>конструирования</w:t>
      </w:r>
      <w:r w:rsidR="00040237" w:rsidRPr="009B5599">
        <w:rPr>
          <w:rFonts w:ascii="Times New Roman" w:hAnsi="Times New Roman" w:cs="Times New Roman"/>
          <w:sz w:val="28"/>
          <w:szCs w:val="28"/>
        </w:rPr>
        <w:t>: к</w:t>
      </w:r>
      <w:r w:rsidR="00565E6C" w:rsidRPr="009B5599">
        <w:rPr>
          <w:rFonts w:ascii="Times New Roman" w:hAnsi="Times New Roman" w:cs="Times New Roman"/>
          <w:sz w:val="28"/>
          <w:szCs w:val="28"/>
        </w:rPr>
        <w:t>онструкторы различных видов и разме</w:t>
      </w:r>
      <w:r w:rsidR="00040237" w:rsidRPr="009B5599">
        <w:rPr>
          <w:rFonts w:ascii="Times New Roman" w:hAnsi="Times New Roman" w:cs="Times New Roman"/>
          <w:sz w:val="28"/>
          <w:szCs w:val="28"/>
        </w:rPr>
        <w:t>ров (пластмассовые, деревянные</w:t>
      </w:r>
      <w:r w:rsidR="00565E6C" w:rsidRPr="009B5599">
        <w:rPr>
          <w:rFonts w:ascii="Times New Roman" w:hAnsi="Times New Roman" w:cs="Times New Roman"/>
          <w:sz w:val="28"/>
          <w:szCs w:val="28"/>
        </w:rPr>
        <w:t>), мелкие игрушки, машинки и др.</w:t>
      </w:r>
      <w:r w:rsidR="00040237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565E6C" w:rsidRPr="009B5599">
        <w:rPr>
          <w:rFonts w:ascii="Times New Roman" w:hAnsi="Times New Roman" w:cs="Times New Roman"/>
          <w:sz w:val="28"/>
          <w:szCs w:val="28"/>
        </w:rPr>
        <w:t>материал для обыгрывания построек, схемы для самостоятельного конструирования.</w:t>
      </w:r>
    </w:p>
    <w:p w:rsidR="00040237" w:rsidRPr="009B5599" w:rsidRDefault="002141BF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>Центр</w:t>
      </w:r>
      <w:r w:rsidR="00565E6C" w:rsidRPr="009B5599">
        <w:rPr>
          <w:rFonts w:ascii="Times New Roman" w:hAnsi="Times New Roman" w:cs="Times New Roman"/>
          <w:b/>
          <w:sz w:val="28"/>
          <w:szCs w:val="28"/>
        </w:rPr>
        <w:t xml:space="preserve"> здоровья и физического развития</w:t>
      </w:r>
      <w:r w:rsidR="00040237" w:rsidRPr="009B5599">
        <w:rPr>
          <w:rFonts w:ascii="Times New Roman" w:hAnsi="Times New Roman" w:cs="Times New Roman"/>
          <w:sz w:val="28"/>
          <w:szCs w:val="28"/>
        </w:rPr>
        <w:t>: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Оборудование для организации самостоятельной двигательной активности детей,  развитие меткости, ловкости, координации движений и других физических качеств: мячи ра</w:t>
      </w:r>
      <w:r w:rsidR="004A63C1" w:rsidRPr="009B5599">
        <w:rPr>
          <w:rFonts w:ascii="Times New Roman" w:hAnsi="Times New Roman" w:cs="Times New Roman"/>
          <w:sz w:val="28"/>
          <w:szCs w:val="28"/>
        </w:rPr>
        <w:t>зные, обручи всех размеров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, </w:t>
      </w:r>
      <w:r w:rsidR="004A63C1" w:rsidRPr="009B5599">
        <w:rPr>
          <w:rFonts w:ascii="Times New Roman" w:hAnsi="Times New Roman" w:cs="Times New Roman"/>
          <w:sz w:val="28"/>
          <w:szCs w:val="28"/>
        </w:rPr>
        <w:t xml:space="preserve">настольный </w:t>
      </w:r>
      <w:proofErr w:type="spellStart"/>
      <w:r w:rsidR="004A63C1" w:rsidRPr="009B5599">
        <w:rPr>
          <w:rFonts w:ascii="Times New Roman" w:hAnsi="Times New Roman" w:cs="Times New Roman"/>
          <w:sz w:val="28"/>
          <w:szCs w:val="28"/>
        </w:rPr>
        <w:t>бильярд</w:t>
      </w:r>
      <w:proofErr w:type="gramStart"/>
      <w:r w:rsidR="004A63C1" w:rsidRPr="009B5599">
        <w:rPr>
          <w:rFonts w:ascii="Times New Roman" w:hAnsi="Times New Roman" w:cs="Times New Roman"/>
          <w:sz w:val="28"/>
          <w:szCs w:val="28"/>
        </w:rPr>
        <w:t>,</w:t>
      </w:r>
      <w:r w:rsidR="00565E6C" w:rsidRPr="009B55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65E6C" w:rsidRPr="009B5599">
        <w:rPr>
          <w:rFonts w:ascii="Times New Roman" w:hAnsi="Times New Roman" w:cs="Times New Roman"/>
          <w:sz w:val="28"/>
          <w:szCs w:val="28"/>
        </w:rPr>
        <w:t>админтон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>, скакалки и др., оснащен традиционным и нетрадиционным физкульту</w:t>
      </w:r>
      <w:r w:rsidR="00040237" w:rsidRPr="009B5599">
        <w:rPr>
          <w:rFonts w:ascii="Times New Roman" w:hAnsi="Times New Roman" w:cs="Times New Roman"/>
          <w:sz w:val="28"/>
          <w:szCs w:val="28"/>
        </w:rPr>
        <w:t>рным оборудованием</w:t>
      </w:r>
      <w:r w:rsidR="00565E6C" w:rsidRPr="009B5599">
        <w:rPr>
          <w:rFonts w:ascii="Times New Roman" w:hAnsi="Times New Roman" w:cs="Times New Roman"/>
          <w:sz w:val="28"/>
          <w:szCs w:val="28"/>
        </w:rPr>
        <w:t>; оборудование для оздоровительных и закаливающих мероприятий (ребристые доски, тактильные коврики и т.д.); имеется спортивный инвентарь для физической акти</w:t>
      </w:r>
      <w:r w:rsidR="004A63C1" w:rsidRPr="009B5599">
        <w:rPr>
          <w:rFonts w:ascii="Times New Roman" w:hAnsi="Times New Roman" w:cs="Times New Roman"/>
          <w:sz w:val="28"/>
          <w:szCs w:val="28"/>
        </w:rPr>
        <w:t xml:space="preserve">вности детей на участке (стойка для </w:t>
      </w:r>
      <w:proofErr w:type="spellStart"/>
      <w:r w:rsidR="004A63C1" w:rsidRPr="009B5599">
        <w:rPr>
          <w:rFonts w:ascii="Times New Roman" w:hAnsi="Times New Roman" w:cs="Times New Roman"/>
          <w:sz w:val="28"/>
          <w:szCs w:val="28"/>
        </w:rPr>
        <w:t>волейбола</w:t>
      </w:r>
      <w:proofErr w:type="gramStart"/>
      <w:r w:rsidR="004A63C1" w:rsidRPr="009B559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4A63C1" w:rsidRPr="009B5599">
        <w:rPr>
          <w:rFonts w:ascii="Times New Roman" w:hAnsi="Times New Roman" w:cs="Times New Roman"/>
          <w:sz w:val="28"/>
          <w:szCs w:val="28"/>
        </w:rPr>
        <w:t>тенка</w:t>
      </w:r>
      <w:proofErr w:type="spellEnd"/>
      <w:r w:rsidR="004A63C1" w:rsidRPr="009B55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A63C1" w:rsidRPr="009B5599">
        <w:rPr>
          <w:rFonts w:ascii="Times New Roman" w:hAnsi="Times New Roman" w:cs="Times New Roman"/>
          <w:sz w:val="28"/>
          <w:szCs w:val="28"/>
        </w:rPr>
        <w:t>лазанья,</w:t>
      </w:r>
      <w:r w:rsidR="00565E6C" w:rsidRPr="009B5599">
        <w:rPr>
          <w:rFonts w:ascii="Times New Roman" w:hAnsi="Times New Roman" w:cs="Times New Roman"/>
          <w:sz w:val="28"/>
          <w:szCs w:val="28"/>
        </w:rPr>
        <w:t>хоккей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и т.д.)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1"/>
        <w:gridCol w:w="6202"/>
      </w:tblGrid>
      <w:tr w:rsidR="000A6360" w:rsidRPr="009B5599" w:rsidTr="00F60754">
        <w:tc>
          <w:tcPr>
            <w:tcW w:w="2871" w:type="dxa"/>
            <w:tcBorders>
              <w:left w:val="single" w:sz="4" w:space="0" w:color="auto"/>
            </w:tcBorders>
          </w:tcPr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помещения</w:t>
            </w:r>
          </w:p>
        </w:tc>
        <w:tc>
          <w:tcPr>
            <w:tcW w:w="6202" w:type="dxa"/>
          </w:tcPr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360" w:rsidRPr="009B5599" w:rsidTr="00F60754">
        <w:tc>
          <w:tcPr>
            <w:tcW w:w="2871" w:type="dxa"/>
            <w:tcBorders>
              <w:left w:val="single" w:sz="4" w:space="0" w:color="auto"/>
            </w:tcBorders>
          </w:tcPr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6202" w:type="dxa"/>
          </w:tcPr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1 «Центр познания (познавательно-исследовательской деятельности)»: лото домино, геометрическая мозаика, пирамидки,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, кубики, материалы на развитие мелкой моторики кистей рук (пуговицы, включатели, шнуровки); коробки с вкладышами геометрических фигур, коробки разных размеров, пластмассовые пузырьки с закручивающими крышками, наборы разных картинок,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 «Центр воды и песка»: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стол песочница, емкости для воды, плавающие игрушки, наборы для игр с песком (совочки, лопатки, ведерки игрушки):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3 «Центр природы»: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дидактическая кукла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комнатные растения с круглыми листьями;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-муляжи овощей и фруктов;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календарь природы;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материал для развития трудовых навыков (лейки для полива, пластмассовые ведерки);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иллюстрации зверей (домашних, диких) птиц, рыб, насекомых;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серии картины «Животные и их детеныши».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4 «Центр конструирования»: 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 кубики разного размера, мягкие (поролоновые), мелкие кубики;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фигурки животных;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игрушки бытовой тематики;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автомобили;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конструктор «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5 «Центр социально-эмоционального развития»: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сюжетные картинки изображающих взрослых и детей;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кукла-мальчик, кукла девочка;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уголок для мальчиков (инструменты), уголок для девочек (сумочки, фартуки).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6 «Центр двигательной активности»: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коврики, дорожки массажные со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следочками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куб деревянный;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мячи резиновые, мячи пластмассовые;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лесенка стремянка;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ребристая дорожка, кегли.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7 «Центр игры»: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сюжетные игрушки, изображающие животных и их детенышей,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игрушки, изображающие предметы труда и быта;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кукольный уголок: стол, стулья, мягкая мебель;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столовая и чайная посуда;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коляски для кукол;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кухня, спальня и др.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8. «Центр парикмахерская»: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игровой набор «Парикмахерская»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Книжный уголок: книжки, необходимые для этой возрастной группы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Краски, карандаши, фломастеры, пластилин для самостоятельной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  <w:proofErr w:type="gramEnd"/>
          </w:p>
        </w:tc>
      </w:tr>
      <w:tr w:rsidR="000A6360" w:rsidRPr="009B5599" w:rsidTr="00F60754"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</w:tcPr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младшая средняя группа</w:t>
            </w:r>
          </w:p>
        </w:tc>
        <w:tc>
          <w:tcPr>
            <w:tcW w:w="6202" w:type="dxa"/>
            <w:tcBorders>
              <w:left w:val="single" w:sz="4" w:space="0" w:color="auto"/>
            </w:tcBorders>
          </w:tcPr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 «Центр познания» (познавательно-исследовательской деятельности):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геометрические плоскостные фигуры, различные по цвету, цветные столбики;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лото, шашки,  домино в картинках;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тематические наборы картинок (одежда, обувь, мебель, посуда, овощи, фрукты, животные, транспорт, профессии);</w:t>
            </w:r>
            <w:proofErr w:type="gramEnd"/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картинки с изображением последовательности событий (иллюстрации к сказкам);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книжки с изображением частей суток и их последовательности;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материал на развитие мелкой моторики кистей рук (бусы, леска для нанизывания, выключатель, куб с различными видами пуговиц, застежек, молний, шнуровки);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«Чудесный мешочек»;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настольно-печатные игры, разнообразной тематики;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наглядно - дидактические пособия  из серии «Мир в картинках»;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инструменты, домино;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наборное полотно;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коробочки с условными символами «рукотворный мир», «природный мир», 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хозяйственного труда взрослых дома;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развивающие игры «сложи узор», «логические кубики»;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альбом для нахождения сходства и различия;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счеты,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, чашечные весы, числовые карточки.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2. «Центр безопасности»: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иллюстрации  по ОБЖ и ПДД, светофора и дорожных знаков;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3. «Центр экспериментирования»: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песок, морские камушки;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емкости для пересыпания, подносы;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формочка для изготовления цветных льдинок;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материалы для пересыпания и переливания (пустые пластиковые бутылочки, банки, фасоль, макароны);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игрушки со светом, мыльные пузыри, маленькие зеркала, магниты, электрический фонарик, бумага фольга, ведерко с дырочкой на дне;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пипетки, краски, губки брызгалки;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набор для эксперимента с водой;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предметы орудия (черпаки, плавающие и тонущие игрушки);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набор для эксперимента с песком: (формочки разной величины, лопатки, грабельки, ведерки).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4. «Центр природы»: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 иллюстрации с изображением признаков сезона;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цветущие комнатные растения;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муляжи овощей и фруктов;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календарь погоды, календарь природы;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дневник наблюдения за огородом;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инвентарь для ухода за растениями (салфетки, лейки, брызгалка);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зимний огород (луковицы, огурцы, веточки тополя);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кормушки и корм для птиц;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картинка: «Рассказы по картинкам», «Времена года»;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наглядно-дидактическое пособие (мир в картинках, животные жарких стран, насекомые).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5. «Центр конструирования»: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крупный напольный конструктор;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наборы игрушек (мелкие машинки, животные);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, набор мелкого строительного материала,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, набор инструментов.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6. «Центр двигательной активности»: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набивные мячи, султанчики, клюшки, шайба, ракетки, 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, обручи, скакалки. Кегли, мелкие мячи,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для ног, коврики для массажа стоп, наклеенными на основу формами из резины, пуговиц.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7. «Центр игры»: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сюжетные игрушки, игрушки транспортные;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ролевые атрибуты для игры;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дидактическая кукла с сезонной одеждой;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кукольный уголок: кухня: холодильник, стол,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банкетки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, газовая плита, посуда, мойка, диванчик, спальня: кроватка с постелью, шкаф; прачечная: гладильная доска, утюг, стиральная машинка-автомат.</w:t>
            </w:r>
            <w:proofErr w:type="gramEnd"/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магазин: весы, касса, баночки, муляжи </w:t>
            </w: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кондитерских изделий, коробочки, корзины с овощами и фруктами;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больница (тематический набор, халаты, колпаки);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гараж (машины, тракторы, танки,  самолеты);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парикмахерская: трюмо с зеркалом, расчески, игровые модули,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8. «Центр театра»: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бибабо;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маска, атрибуты,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плоскостной театр;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пальчиковый театр.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9. «Центр музыки»: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музыкальные инструменты, музыкальная неваляшка, набор шумных игрушек, альбом с иллюстрациями музыкальных инструментов.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10. «Центр книги»: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детские книги, энциклопедии,  портреты писателей и поэтов; книжки - раскраски.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11. «Центр творчества»: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бумага, палитры, цветные карандаши и краски, доски для рисования;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фартуки и нарукавники;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мольберт, ножницы клей, цветные мелки, пластилин, непроливайка, салфетки, кисти, трафареты.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12. Уголок уединения: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ширма, стол, стул, палатка.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книги, игрушки,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, альбомы, фломастеры, бумага, альбомы и др.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360" w:rsidRPr="009B5599" w:rsidTr="00F6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871" w:type="dxa"/>
          </w:tcPr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  - подготовительная группа</w:t>
            </w:r>
          </w:p>
        </w:tc>
        <w:tc>
          <w:tcPr>
            <w:tcW w:w="6202" w:type="dxa"/>
          </w:tcPr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 «Центр познания (познавательно-исследовательской деятельности)»: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лото, домино в картинках;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предметные и сюжетные картинки (одежда, обувь, мебель, посуда, овощи, животные, транспорт)</w:t>
            </w:r>
            <w:proofErr w:type="gramEnd"/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иллюстрации и копии реальных предметов бытовой техники;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мягкая и крупная геометрическая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игры для интеллектуального развития;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наглядно-дидактические пособия, серия «Мир в картинках»;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карточки с изображением предметов, изготовленных из разных материалов;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-контурные и цветные изображения предметов;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-однородные и разнородные предметы (форма, длина, ширина, высота);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пособия для нахождения сходства и различия;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схемы звукового состава слов, состоящих из клеток без картинок;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доска с подсветкой, мел, указка;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картинки с изображением космического пространства;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шашки;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календарь недели.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2. «Центр занимательной математики»: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ориентировкой по схеме;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игры на составление целого из частей (10-12 </w:t>
            </w: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частей);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игра на освоение  отношения «центр затейник», «прозрачный квадрат»;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геометрические плоскостные фигуры и объемные формы, различные по цвету, размеру;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числовой ряд;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цветные счетные палочки;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логические кубики;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-блоки, счеты, песочные часы, счетная лесенка;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магнитная дока;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наборное полотно;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двухполотные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палочки для ФЭМП;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логические – математические игры В.В.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развивающий коврик;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числовая лесенка, числовая карточки с изображением от 1 до 10 кругов, квадратов, треугольников;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-цифровое обозначение чисел, знаки «больше», «меньше» или «равно»;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3. «Центр безопасности»: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материалы связанные с математикой по </w:t>
            </w: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ОБЖ И</w:t>
            </w:r>
            <w:proofErr w:type="gram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ПДД (иллюстрации, игры);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красочно оформленных улиц, зданий;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макет проезжих частей;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макет светофора, дорожных знаков;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иллюстрации и предметы, изображающие опасные предметы, инструменты, опасные ситуации;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автомобильный,  водный транспорт;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авиация, космос;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141BF"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«Лаборатория» или «мини-лаборатория» для проведения опытов: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земля разного состава, чернозем. Песок, камни, емкости для измерения, пересыпания, исследования, хранения;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стол с клеенкой;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подносы;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формочки для изготовления цветных льдинок;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пустые и пластмассовые бутылки, банки, фасоль, горох, макароны;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трубочки для продувания;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игрушки с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цветозвучных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эффектом;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«Волшебный листочек», «Ящик ощущений»;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_ мыльные пузыри, маленькие зеркала, магниты;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электрические фонарики;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бумага, фольга, ведерко с отверстием на дне, 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пипетки, краски разной густоты и насыщенности;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стекла разного цвета;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-увеличительные стекла;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поролоновые губки;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набор для экспериментирования с водой;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набор для экспериментирования с песком;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леечки;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защитная одежда (халаты, фартуки, нарукавники);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микроскоп.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5. «Центр природы»: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макет панорамы леса в разные времена года: «Лес зимой»,  «Лес весной»</w:t>
            </w: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«Лес летом», «Лес осенью»;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коллекция ракушек, семян, камней;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библиотека познавательной природоведческой литературы;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растения ближайшего окружения,  растения, требующих разных способов ухода;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муляжи овощей и фруктов;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календарь погоды;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дневник наблюдений;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инвентарь для ухода за растениями (лейки, совки, брызгалки, щеточки -  кисточки);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зеленый огород;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-семена растений;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иллюстрация растений различных мест произрастания;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общих признаков растений (корень, стебель, листья, цветок)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кормушка и корм для птиц;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иллюстрации животных (домашних, диких, жарких стран, севера), птицы (перелетные, зимующие);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энциклопедия на природоведческую тематику.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6. «Центр конструирования»: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конструкторы различного размера;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фигурки людей и животных для обыгрывания, наборы диких и домашних </w:t>
            </w: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и их детеныши, птичий двор;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образцы построек различной сложности;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природный и разнообразный полифункциональный материал (шишки, бруски, каштаны и т.д.);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крупные и мягкие объемные формы (бруски, кирпичи, призмы, цилиндры, перекрытия);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тематические конструкторы (деревянный, пластмассовый;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природный материал (сучки, плоды);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напольные конструктор (из дерева большой);</w:t>
            </w:r>
            <w:proofErr w:type="gramEnd"/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автомобили грузовые, легковые, - для обыгрывания;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автобусы, паровозы, лодки, самолеты и т.д.;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7. «Центр социально-эмоционального развития»: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иллюстрации с ярко выраженными эмоциями состояния взрослых и детей;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фотоальбомы детей группы;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система зеркал разной величины и формы;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уголок мальчиков (сундучок, мастера); уголок девочек (сумочка, модницы);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аудио и видеоматериалы о жизни детей и взрослых;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иллюстрации, фото людей разного пола и профессии;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иллюстрации с изображением заботливого отношения  взрослых к детям, к старшим, к животным.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8. «Центр патриотического воспитания»: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Российский флаг, герб России, портрет президента России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иллюстрации и макеты военной техники;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портреты героев ВОВ;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иллюстрации сражений (Бородинское сражение, Сталинградская битва и т.д.);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фотографии исторических памятников России и родного села;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книги о родном городе, селе;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настольно-печатные игры «Народы России»;</w:t>
            </w:r>
          </w:p>
          <w:p w:rsidR="000A6360" w:rsidRPr="009B5599" w:rsidRDefault="002141BF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0A6360" w:rsidRPr="009B5599">
              <w:rPr>
                <w:rFonts w:ascii="Times New Roman" w:hAnsi="Times New Roman" w:cs="Times New Roman"/>
                <w:sz w:val="28"/>
                <w:szCs w:val="28"/>
              </w:rPr>
              <w:t>злы</w:t>
            </w:r>
            <w:proofErr w:type="spellEnd"/>
            <w:r w:rsidR="000A6360" w:rsidRPr="009B5599">
              <w:rPr>
                <w:rFonts w:ascii="Times New Roman" w:hAnsi="Times New Roman" w:cs="Times New Roman"/>
                <w:sz w:val="28"/>
                <w:szCs w:val="28"/>
              </w:rPr>
              <w:t>, вкладыши, кубики;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карта Оренбургской области;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рукописные книги с рисунками и фотографиями об истории и современности родного района, города, страны;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картины для бесед с детьми: солдатские рассказы, сказания и былины;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Самсонов А. «Дорога жизни».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9. «Центр двигательной активности»: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 для ходьбы, бега, тренировки равновесия: валик мягкий укороченный длина 30 см, диаметр 30 см., мешочки с песком, дорожки массажные со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следочками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ребристая доска;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- дуги, кегли, воротца,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султанчики для дыхательной гимнастики;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санки, лыжи;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гантели (150 г)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коврики для массажа стоп (резины, пуговицы разного диаметра, пробок от пластиковых бутылок;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оборудование к спортивным играм: баскетбол, футбол, бадминтон (ворота, мячи, хоккейные клюшки, шайбы);</w:t>
            </w:r>
            <w:proofErr w:type="gramEnd"/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шарики на резинке.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10. «Центр дежурства»: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карточки или картинки, обозначающие каждого ребенка;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 график дежурства;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фартуки, косынки, нарукавники, халаты;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тазы, щетки, емкости для сбора мусора;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11. « Центр игры»: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игрушки – транспорт разного рода, вида, назначения;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игрушки, обозначающие предметы труда и быта (телефон, сумочки, корзинки и т.д.);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ролевые атрибуты к играм</w:t>
            </w: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кукла (40-50 см), набор посуды соответствующей размеру куклы, русские народные дидактические игрушки (матрешки, деревянные шары), многофункциональные ширмы, большие и маленькие коробки с прорезями в виде окон, разграниченные зоны для разнообразных сюжетных игр – приготовление еды, игры в больницу и т.д.;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кукольный уголок, спальня, кухня, прачечная, парикмахерская, салон красоты, магазин, больница, мастерская, гараж, моряки, космонавты, школа, гипермаркет,  почта, уголок ряженья (для одевания на себя).</w:t>
            </w:r>
            <w:proofErr w:type="gramEnd"/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12. «Центр театра»: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Разные виды театра: настольный, на ширме, «живая рука», пальчиковый;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маски, шапочки;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 декорации, театральные атрибуты;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Аксессуары сказочных персонажей, рисунки, эмблемы на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ободочках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360" w:rsidRPr="009B5599" w:rsidRDefault="000A6360" w:rsidP="009B5599">
            <w:pPr>
              <w:spacing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410"/>
        <w:gridCol w:w="3686"/>
      </w:tblGrid>
      <w:tr w:rsidR="00F60754" w:rsidRPr="009B5599" w:rsidTr="00F60754">
        <w:tc>
          <w:tcPr>
            <w:tcW w:w="2943" w:type="dxa"/>
            <w:shd w:val="clear" w:color="auto" w:fill="auto"/>
          </w:tcPr>
          <w:p w:rsidR="00F60754" w:rsidRPr="009B5599" w:rsidRDefault="00F60754" w:rsidP="009B5599">
            <w:pPr>
              <w:spacing w:line="240" w:lineRule="auto"/>
              <w:ind w:left="-142" w:right="-108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блок       (мед кабинет, процедурный кабинет)</w:t>
            </w:r>
          </w:p>
        </w:tc>
        <w:tc>
          <w:tcPr>
            <w:tcW w:w="2410" w:type="dxa"/>
            <w:shd w:val="clear" w:color="auto" w:fill="auto"/>
          </w:tcPr>
          <w:p w:rsidR="00F60754" w:rsidRPr="009B5599" w:rsidRDefault="00F60754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-осмотр детей;</w:t>
            </w:r>
          </w:p>
          <w:p w:rsidR="00F60754" w:rsidRPr="009B5599" w:rsidRDefault="00F60754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-профилактические мероприятия;</w:t>
            </w:r>
          </w:p>
          <w:p w:rsidR="00F60754" w:rsidRPr="009B5599" w:rsidRDefault="00F60754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-консультативно-просветительская работа с воспитателями, родителями и работниками ДОУ</w:t>
            </w:r>
          </w:p>
        </w:tc>
        <w:tc>
          <w:tcPr>
            <w:tcW w:w="3686" w:type="dxa"/>
          </w:tcPr>
          <w:p w:rsidR="00F60754" w:rsidRPr="009B5599" w:rsidRDefault="00F60754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медикаментов, медикаменты</w:t>
            </w:r>
          </w:p>
          <w:p w:rsidR="00F60754" w:rsidRPr="009B5599" w:rsidRDefault="00F60754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</w:t>
            </w: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окументов.</w:t>
            </w:r>
          </w:p>
          <w:p w:rsidR="00F60754" w:rsidRPr="009B5599" w:rsidRDefault="00F60754" w:rsidP="009B5599">
            <w:pPr>
              <w:spacing w:after="0"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Плантограф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плоскостопия;</w:t>
            </w:r>
          </w:p>
          <w:p w:rsidR="00F60754" w:rsidRPr="009B5599" w:rsidRDefault="00F60754" w:rsidP="009B5599">
            <w:pPr>
              <w:pStyle w:val="a5"/>
              <w:spacing w:after="0"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Столик процедурный передвижной с 2-мя полками (нерж</w:t>
            </w: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таль);</w:t>
            </w:r>
          </w:p>
          <w:p w:rsidR="00F60754" w:rsidRPr="009B5599" w:rsidRDefault="00F60754" w:rsidP="009B5599">
            <w:pPr>
              <w:pStyle w:val="a5"/>
              <w:spacing w:after="0"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Ростомер (металлический со стульчиком);</w:t>
            </w:r>
          </w:p>
          <w:p w:rsidR="00F60754" w:rsidRPr="009B5599" w:rsidRDefault="00F60754" w:rsidP="009B5599">
            <w:pPr>
              <w:pStyle w:val="a5"/>
              <w:spacing w:after="0"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Весы напольные медицинские;</w:t>
            </w:r>
          </w:p>
          <w:p w:rsidR="00F60754" w:rsidRPr="009B5599" w:rsidRDefault="00F60754" w:rsidP="009B5599">
            <w:pPr>
              <w:pStyle w:val="a5"/>
              <w:spacing w:after="0"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 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0754" w:rsidRPr="009B5599" w:rsidRDefault="00F60754" w:rsidP="009B5599">
            <w:pPr>
              <w:pStyle w:val="a5"/>
              <w:spacing w:after="0"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давления);</w:t>
            </w:r>
            <w:proofErr w:type="gramEnd"/>
          </w:p>
          <w:p w:rsidR="00F60754" w:rsidRPr="009B5599" w:rsidRDefault="00F60754" w:rsidP="009B5599">
            <w:pPr>
              <w:pStyle w:val="a5"/>
              <w:spacing w:after="0"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Гигрометр психрометрический;</w:t>
            </w:r>
          </w:p>
          <w:p w:rsidR="00F60754" w:rsidRPr="009B5599" w:rsidRDefault="00F60754" w:rsidP="009B5599">
            <w:pPr>
              <w:pStyle w:val="a5"/>
              <w:spacing w:after="0"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SHIVAKI</w:t>
            </w: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Холодильник;</w:t>
            </w:r>
          </w:p>
          <w:p w:rsidR="00F60754" w:rsidRPr="009B5599" w:rsidRDefault="00F60754" w:rsidP="009B5599">
            <w:pPr>
              <w:pStyle w:val="a5"/>
              <w:spacing w:after="0"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Аптечка для детских и учебных учреждений (сумка);</w:t>
            </w:r>
          </w:p>
          <w:p w:rsidR="00F60754" w:rsidRPr="009B5599" w:rsidRDefault="00F60754" w:rsidP="009B5599">
            <w:pPr>
              <w:pStyle w:val="a5"/>
              <w:spacing w:after="0" w:line="240" w:lineRule="auto"/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Аптечка офисная «СТС» и др.</w:t>
            </w:r>
          </w:p>
          <w:p w:rsidR="00F60754" w:rsidRPr="009B5599" w:rsidRDefault="00F60754" w:rsidP="009B5599">
            <w:pPr>
              <w:spacing w:line="240" w:lineRule="auto"/>
              <w:ind w:left="-142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754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040237" w:rsidRPr="009B55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5E6C" w:rsidRPr="009B5599" w:rsidRDefault="0004023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</w:t>
      </w:r>
      <w:r w:rsidR="00565E6C" w:rsidRPr="009B5599">
        <w:rPr>
          <w:rFonts w:ascii="Times New Roman" w:hAnsi="Times New Roman" w:cs="Times New Roman"/>
          <w:i/>
          <w:sz w:val="28"/>
          <w:szCs w:val="28"/>
        </w:rPr>
        <w:t>ВЫВОД</w:t>
      </w:r>
      <w:r w:rsidR="00565E6C" w:rsidRPr="009B5599">
        <w:rPr>
          <w:rFonts w:ascii="Times New Roman" w:hAnsi="Times New Roman" w:cs="Times New Roman"/>
          <w:sz w:val="28"/>
          <w:szCs w:val="28"/>
        </w:rPr>
        <w:t>: Материально-техническая база учреждения обеспечивает стабильное функ</w:t>
      </w:r>
      <w:r w:rsidR="004F2EB3" w:rsidRPr="009B5599">
        <w:rPr>
          <w:rFonts w:ascii="Times New Roman" w:hAnsi="Times New Roman" w:cs="Times New Roman"/>
          <w:sz w:val="28"/>
          <w:szCs w:val="28"/>
        </w:rPr>
        <w:t xml:space="preserve">ционирование МДОУ «Детский сад» </w:t>
      </w:r>
      <w:proofErr w:type="gramStart"/>
      <w:r w:rsidR="004F2EB3" w:rsidRPr="009B55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2EB3" w:rsidRPr="009B5599">
        <w:rPr>
          <w:rFonts w:ascii="Times New Roman" w:hAnsi="Times New Roman" w:cs="Times New Roman"/>
          <w:sz w:val="28"/>
          <w:szCs w:val="28"/>
        </w:rPr>
        <w:t>. Чапаевка</w:t>
      </w:r>
      <w:r w:rsidR="00565E6C" w:rsidRPr="009B5599">
        <w:rPr>
          <w:rFonts w:ascii="Times New Roman" w:hAnsi="Times New Roman" w:cs="Times New Roman"/>
          <w:sz w:val="28"/>
          <w:szCs w:val="28"/>
        </w:rPr>
        <w:t xml:space="preserve">. Все помещения детского сада функционируют по назначению. В детском саду созданы материально - технические условия для осуществления </w:t>
      </w:r>
      <w:proofErr w:type="spellStart"/>
      <w:proofErr w:type="gramStart"/>
      <w:r w:rsidR="00565E6C" w:rsidRPr="009B559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- образовательной</w:t>
      </w:r>
      <w:proofErr w:type="gramEnd"/>
      <w:r w:rsidR="00565E6C" w:rsidRPr="009B559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60754" w:rsidRPr="009B5599" w:rsidRDefault="00F60754" w:rsidP="000A7E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B3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>II. Результаты анализа показателей деятельности</w:t>
      </w:r>
    </w:p>
    <w:p w:rsidR="00722A24" w:rsidRPr="009B5599" w:rsidRDefault="00565E6C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>М</w:t>
      </w:r>
      <w:r w:rsidR="004F2EB3" w:rsidRPr="009B5599">
        <w:rPr>
          <w:rFonts w:ascii="Times New Roman" w:hAnsi="Times New Roman" w:cs="Times New Roman"/>
          <w:b/>
          <w:sz w:val="28"/>
          <w:szCs w:val="28"/>
        </w:rPr>
        <w:t xml:space="preserve">ДОУ «Детский сад» </w:t>
      </w:r>
      <w:proofErr w:type="gramStart"/>
      <w:r w:rsidR="004F2EB3" w:rsidRPr="009B559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F2EB3" w:rsidRPr="009B5599">
        <w:rPr>
          <w:rFonts w:ascii="Times New Roman" w:hAnsi="Times New Roman" w:cs="Times New Roman"/>
          <w:b/>
          <w:sz w:val="28"/>
          <w:szCs w:val="28"/>
        </w:rPr>
        <w:t>. Чапаевка</w:t>
      </w:r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54" w:rsidRPr="009B5599" w:rsidRDefault="00F60754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20"/>
        <w:gridCol w:w="7268"/>
        <w:gridCol w:w="1559"/>
      </w:tblGrid>
      <w:tr w:rsidR="006A34C3" w:rsidRPr="009B5599" w:rsidTr="000A7E01">
        <w:tc>
          <w:tcPr>
            <w:tcW w:w="920" w:type="dxa"/>
          </w:tcPr>
          <w:p w:rsidR="006A34C3" w:rsidRPr="009B5599" w:rsidRDefault="006A34C3" w:rsidP="000A7E01">
            <w:pPr>
              <w:ind w:left="-142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68" w:type="dxa"/>
          </w:tcPr>
          <w:p w:rsidR="006A34C3" w:rsidRPr="009B5599" w:rsidRDefault="006A34C3" w:rsidP="009B5599">
            <w:pPr>
              <w:ind w:left="-142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Показатели</w:t>
            </w:r>
          </w:p>
        </w:tc>
        <w:tc>
          <w:tcPr>
            <w:tcW w:w="1559" w:type="dxa"/>
          </w:tcPr>
          <w:p w:rsidR="006A34C3" w:rsidRPr="009B5599" w:rsidRDefault="006A34C3" w:rsidP="000A7E01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68" w:type="dxa"/>
          </w:tcPr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6A34C3" w:rsidRPr="009B5599" w:rsidRDefault="006A34C3" w:rsidP="000A7E01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68" w:type="dxa"/>
          </w:tcPr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</w:tcPr>
          <w:p w:rsidR="006A34C3" w:rsidRPr="009B5599" w:rsidRDefault="00C31E6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268" w:type="dxa"/>
          </w:tcPr>
          <w:p w:rsidR="006A34C3" w:rsidRPr="009B5599" w:rsidRDefault="00C31E6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(8 - 17</w:t>
            </w:r>
            <w:r w:rsidR="006A34C3"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559" w:type="dxa"/>
          </w:tcPr>
          <w:p w:rsidR="006A34C3" w:rsidRPr="009B5599" w:rsidRDefault="00C31E6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268" w:type="dxa"/>
          </w:tcPr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</w:tcPr>
          <w:p w:rsidR="006A34C3" w:rsidRPr="009B5599" w:rsidRDefault="00C31E6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268" w:type="dxa"/>
          </w:tcPr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</w:t>
            </w:r>
            <w:r w:rsidR="00C31E6E"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питанников в возрасте от 3 до 7 </w:t>
            </w: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559" w:type="dxa"/>
          </w:tcPr>
          <w:p w:rsidR="006A34C3" w:rsidRPr="009B5599" w:rsidRDefault="00C31E6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34 человек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68" w:type="dxa"/>
          </w:tcPr>
          <w:p w:rsidR="006A34C3" w:rsidRPr="009B5599" w:rsidRDefault="00C31E6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В режиме полного</w:t>
            </w:r>
            <w:r w:rsidR="00561BFE"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9-ти часового пребывания</w:t>
            </w: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(8 - 17</w:t>
            </w:r>
            <w:r w:rsidR="006A34C3"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559" w:type="dxa"/>
          </w:tcPr>
          <w:p w:rsidR="006A34C3" w:rsidRPr="009B5599" w:rsidRDefault="00C31E6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268" w:type="dxa"/>
          </w:tcPr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</w:tcPr>
          <w:p w:rsidR="006A34C3" w:rsidRPr="009B5599" w:rsidRDefault="00FF1C16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A34"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7268" w:type="dxa"/>
          </w:tcPr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</w:tcPr>
          <w:p w:rsidR="006A34C3" w:rsidRPr="009B5599" w:rsidRDefault="00FF1C16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E6E"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7268" w:type="dxa"/>
          </w:tcPr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6A34C3" w:rsidRPr="009B5599" w:rsidRDefault="00C31E6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7268" w:type="dxa"/>
          </w:tcPr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59" w:type="dxa"/>
          </w:tcPr>
          <w:p w:rsidR="006A34C3" w:rsidRPr="009B5599" w:rsidRDefault="000B2A3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268" w:type="dxa"/>
          </w:tcPr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</w:tcPr>
          <w:p w:rsidR="006A34C3" w:rsidRPr="009B5599" w:rsidRDefault="00FF1C16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5,3 дня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268" w:type="dxa"/>
          </w:tcPr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</w:tcPr>
          <w:p w:rsidR="006A34C3" w:rsidRPr="009B5599" w:rsidRDefault="00561BF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1E6E"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7268" w:type="dxa"/>
          </w:tcPr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имеющих высшее образование</w:t>
            </w:r>
          </w:p>
        </w:tc>
        <w:tc>
          <w:tcPr>
            <w:tcW w:w="1559" w:type="dxa"/>
          </w:tcPr>
          <w:p w:rsidR="006A34C3" w:rsidRPr="009B5599" w:rsidRDefault="00561BF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E6E"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C31E6E" w:rsidRPr="009B5599" w:rsidRDefault="002141BF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61BFE" w:rsidRPr="009B55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7268" w:type="dxa"/>
          </w:tcPr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имеющих высшее образование педагогической направленности (профиля</w:t>
            </w:r>
            <w:r w:rsidR="00C31E6E" w:rsidRPr="009B55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A34C3" w:rsidRPr="009B5599" w:rsidRDefault="00C31E6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C31E6E" w:rsidRPr="009B5599" w:rsidRDefault="002141BF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1BFE" w:rsidRPr="009B55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7268" w:type="dxa"/>
          </w:tcPr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</w:tcPr>
          <w:p w:rsidR="006A34C3" w:rsidRPr="009B5599" w:rsidRDefault="00C31E6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  <w:p w:rsidR="00C31E6E" w:rsidRPr="009B5599" w:rsidRDefault="002141BF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31E6E" w:rsidRPr="009B55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7268" w:type="dxa"/>
          </w:tcPr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</w:tcPr>
          <w:p w:rsidR="006A34C3" w:rsidRPr="009B5599" w:rsidRDefault="00C31E6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546C3" w:rsidRPr="009B5599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  <w:p w:rsidR="004546C3" w:rsidRPr="009B5599" w:rsidRDefault="002141BF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546C3" w:rsidRPr="009B55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268" w:type="dxa"/>
          </w:tcPr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</w:tcPr>
          <w:p w:rsidR="006A34C3" w:rsidRPr="009B5599" w:rsidRDefault="004546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  <w:p w:rsidR="004546C3" w:rsidRPr="009B5599" w:rsidRDefault="002141BF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546C3" w:rsidRPr="009B55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7268" w:type="dxa"/>
          </w:tcPr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6A34C3" w:rsidRPr="009B5599" w:rsidRDefault="004546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7268" w:type="dxa"/>
          </w:tcPr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</w:tcPr>
          <w:p w:rsidR="006A34C3" w:rsidRPr="009B5599" w:rsidRDefault="00561BF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6C3"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4546C3" w:rsidRPr="009B5599" w:rsidRDefault="002141BF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546C3" w:rsidRPr="009B55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268" w:type="dxa"/>
          </w:tcPr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</w:tcPr>
          <w:p w:rsidR="006A34C3" w:rsidRPr="009B5599" w:rsidRDefault="004546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Человек %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7268" w:type="dxa"/>
          </w:tcPr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59" w:type="dxa"/>
          </w:tcPr>
          <w:p w:rsidR="006A34C3" w:rsidRPr="009B5599" w:rsidRDefault="004546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  <w:p w:rsidR="004546C3" w:rsidRPr="009B5599" w:rsidRDefault="00C11C6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546C3" w:rsidRPr="009B55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1.9.2.</w:t>
            </w:r>
          </w:p>
        </w:tc>
        <w:tc>
          <w:tcPr>
            <w:tcW w:w="7268" w:type="dxa"/>
          </w:tcPr>
          <w:p w:rsidR="006A34C3" w:rsidRPr="009B5599" w:rsidRDefault="004546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  <w:p w:rsidR="004546C3" w:rsidRPr="009B5599" w:rsidRDefault="004546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6C3" w:rsidRPr="009B5599" w:rsidRDefault="004546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1559" w:type="dxa"/>
          </w:tcPr>
          <w:p w:rsidR="006A34C3" w:rsidRPr="009B5599" w:rsidRDefault="004546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4546C3" w:rsidRPr="009B5599" w:rsidRDefault="00C11C6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6C3" w:rsidRPr="009B55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546C3" w:rsidRPr="009B5599" w:rsidRDefault="00561BF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6C3"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4546C3" w:rsidRPr="009B5599" w:rsidRDefault="00C11C6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546C3" w:rsidRPr="009B55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7268" w:type="dxa"/>
          </w:tcPr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Численность педагог</w:t>
            </w:r>
            <w:r w:rsidR="00DB278E" w:rsidRPr="009B5599">
              <w:rPr>
                <w:rFonts w:ascii="Times New Roman" w:hAnsi="Times New Roman" w:cs="Times New Roman"/>
                <w:sz w:val="28"/>
                <w:szCs w:val="28"/>
              </w:rPr>
              <w:t>ических работников</w:t>
            </w: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до 30 лет</w:t>
            </w:r>
          </w:p>
        </w:tc>
        <w:tc>
          <w:tcPr>
            <w:tcW w:w="1559" w:type="dxa"/>
          </w:tcPr>
          <w:p w:rsidR="006A34C3" w:rsidRPr="009B5599" w:rsidRDefault="00DB278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6C3"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4546C3" w:rsidRPr="009B5599" w:rsidRDefault="00C11C6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6C3" w:rsidRPr="009B55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7268" w:type="dxa"/>
          </w:tcPr>
          <w:p w:rsidR="00722A24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педагогических работников </w:t>
            </w: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в возрасте от</w:t>
            </w:r>
            <w:r w:rsidR="00DB278E" w:rsidRPr="009B5599">
              <w:rPr>
                <w:rFonts w:ascii="Times New Roman" w:hAnsi="Times New Roman" w:cs="Times New Roman"/>
                <w:sz w:val="28"/>
                <w:szCs w:val="28"/>
              </w:rPr>
              <w:t>30 до 40</w:t>
            </w: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</w:tcPr>
          <w:p w:rsidR="006A34C3" w:rsidRPr="009B5599" w:rsidRDefault="00DB278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142E27" w:rsidRPr="009B5599" w:rsidRDefault="00C11C6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E27" w:rsidRPr="009B55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7268" w:type="dxa"/>
          </w:tcPr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B278E"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</w:t>
            </w: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 w:rsidR="00DB278E" w:rsidRPr="009B5599">
              <w:rPr>
                <w:rFonts w:ascii="Times New Roman" w:hAnsi="Times New Roman" w:cs="Times New Roman"/>
                <w:sz w:val="28"/>
                <w:szCs w:val="28"/>
              </w:rPr>
              <w:t>в возрасте от 50и выше</w:t>
            </w:r>
          </w:p>
        </w:tc>
        <w:tc>
          <w:tcPr>
            <w:tcW w:w="1559" w:type="dxa"/>
          </w:tcPr>
          <w:p w:rsidR="006A34C3" w:rsidRPr="009B5599" w:rsidRDefault="00DB278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3человека</w:t>
            </w:r>
          </w:p>
          <w:p w:rsidR="00C11C6E" w:rsidRPr="009B5599" w:rsidRDefault="00C11C6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C20C4D" w:rsidRPr="009B5599" w:rsidTr="000A7E01">
        <w:trPr>
          <w:trHeight w:val="1757"/>
        </w:trPr>
        <w:tc>
          <w:tcPr>
            <w:tcW w:w="920" w:type="dxa"/>
            <w:tcBorders>
              <w:bottom w:val="single" w:sz="4" w:space="0" w:color="auto"/>
            </w:tcBorders>
          </w:tcPr>
          <w:p w:rsidR="00C20C4D" w:rsidRPr="009B5599" w:rsidRDefault="00C20C4D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4D" w:rsidRPr="009B5599" w:rsidRDefault="00C20C4D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4D" w:rsidRPr="009B5599" w:rsidRDefault="00C20C4D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7268" w:type="dxa"/>
            <w:tcBorders>
              <w:bottom w:val="single" w:sz="4" w:space="0" w:color="auto"/>
            </w:tcBorders>
          </w:tcPr>
          <w:p w:rsidR="00C20C4D" w:rsidRPr="009B5599" w:rsidRDefault="00C20C4D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4D" w:rsidRPr="009B5599" w:rsidRDefault="00C20C4D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и административно-хозяйственных работников,</w:t>
            </w:r>
            <w:r w:rsidR="00C11C6E" w:rsidRPr="009B5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прошедших за последние 5лет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770E" w:rsidRPr="009B5599" w:rsidRDefault="00DA770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  <w:p w:rsidR="00C20C4D" w:rsidRPr="009B5599" w:rsidRDefault="00DA770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C20C4D" w:rsidRPr="009B5599" w:rsidTr="000A7E01">
        <w:trPr>
          <w:trHeight w:val="1565"/>
        </w:trPr>
        <w:tc>
          <w:tcPr>
            <w:tcW w:w="920" w:type="dxa"/>
            <w:tcBorders>
              <w:top w:val="single" w:sz="4" w:space="0" w:color="auto"/>
            </w:tcBorders>
          </w:tcPr>
          <w:p w:rsidR="00C20C4D" w:rsidRPr="009B5599" w:rsidRDefault="00C20C4D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8" w:type="dxa"/>
            <w:tcBorders>
              <w:top w:val="single" w:sz="4" w:space="0" w:color="auto"/>
            </w:tcBorders>
          </w:tcPr>
          <w:p w:rsidR="00C20C4D" w:rsidRPr="009B5599" w:rsidRDefault="00C20C4D" w:rsidP="000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4D" w:rsidRPr="009B5599" w:rsidRDefault="00C20C4D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Численность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C4D" w:rsidRPr="009B5599" w:rsidRDefault="00DA770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  <w:p w:rsidR="00DA770E" w:rsidRPr="009B5599" w:rsidRDefault="00DA770E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7268" w:type="dxa"/>
          </w:tcPr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</w:tcPr>
          <w:p w:rsidR="00C20C4D" w:rsidRPr="009B5599" w:rsidRDefault="00C20C4D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  <w:r w:rsidRPr="009B5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6A34C3" w:rsidRPr="009B5599" w:rsidRDefault="00C20C4D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7268" w:type="dxa"/>
          </w:tcPr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</w:t>
            </w:r>
            <w:r w:rsidR="00C20C4D" w:rsidRPr="009B55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1.15.1.</w:t>
            </w:r>
          </w:p>
        </w:tc>
        <w:tc>
          <w:tcPr>
            <w:tcW w:w="7268" w:type="dxa"/>
          </w:tcPr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59" w:type="dxa"/>
          </w:tcPr>
          <w:p w:rsidR="006A34C3" w:rsidRPr="009B5599" w:rsidRDefault="000B2A3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68" w:type="dxa"/>
          </w:tcPr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59" w:type="dxa"/>
          </w:tcPr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68" w:type="dxa"/>
          </w:tcPr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</w:tcPr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68" w:type="dxa"/>
          </w:tcPr>
          <w:p w:rsidR="00722A24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268" w:type="dxa"/>
          </w:tcPr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59" w:type="dxa"/>
          </w:tcPr>
          <w:p w:rsidR="006A34C3" w:rsidRPr="009B5599" w:rsidRDefault="00501D00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268" w:type="dxa"/>
          </w:tcPr>
          <w:p w:rsidR="006A34C3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59" w:type="dxa"/>
          </w:tcPr>
          <w:p w:rsidR="006A34C3" w:rsidRPr="009B5599" w:rsidRDefault="00501D00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34C3" w:rsidRPr="009B5599" w:rsidTr="000A7E01">
        <w:tc>
          <w:tcPr>
            <w:tcW w:w="920" w:type="dxa"/>
          </w:tcPr>
          <w:p w:rsidR="006A34C3" w:rsidRPr="009B5599" w:rsidRDefault="00F635C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268" w:type="dxa"/>
          </w:tcPr>
          <w:p w:rsidR="00722A24" w:rsidRPr="009B5599" w:rsidRDefault="00722A24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6A34C3" w:rsidRPr="009B5599" w:rsidRDefault="006A34C3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34C3" w:rsidRPr="009B5599" w:rsidRDefault="00501D00" w:rsidP="000A7E0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5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142E27" w:rsidRPr="009B5599" w:rsidRDefault="00142E2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42E27" w:rsidRPr="009B5599" w:rsidRDefault="00142E2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635C4" w:rsidRPr="009B5599">
        <w:rPr>
          <w:rFonts w:ascii="Times New Roman" w:hAnsi="Times New Roman" w:cs="Times New Roman"/>
          <w:sz w:val="28"/>
          <w:szCs w:val="28"/>
        </w:rPr>
        <w:t>Анализ деятельности</w:t>
      </w:r>
      <w:r w:rsidR="00C20C4D" w:rsidRPr="009B5599">
        <w:rPr>
          <w:rFonts w:ascii="Times New Roman" w:hAnsi="Times New Roman" w:cs="Times New Roman"/>
          <w:sz w:val="28"/>
          <w:szCs w:val="28"/>
        </w:rPr>
        <w:t xml:space="preserve"> детского сада за 2015 – 2016</w:t>
      </w:r>
      <w:r w:rsidR="00F635C4" w:rsidRPr="009B5599">
        <w:rPr>
          <w:rFonts w:ascii="Times New Roman" w:hAnsi="Times New Roman" w:cs="Times New Roman"/>
          <w:sz w:val="28"/>
          <w:szCs w:val="28"/>
        </w:rPr>
        <w:t xml:space="preserve"> учебный год выявил следующие показатели в деятельности МДОУ:</w:t>
      </w:r>
    </w:p>
    <w:p w:rsidR="00142E27" w:rsidRPr="009B5599" w:rsidRDefault="00142E2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</w:t>
      </w:r>
      <w:r w:rsidR="00F635C4" w:rsidRPr="009B5599">
        <w:rPr>
          <w:rFonts w:ascii="Times New Roman" w:hAnsi="Times New Roman" w:cs="Times New Roman"/>
          <w:sz w:val="28"/>
          <w:szCs w:val="28"/>
        </w:rPr>
        <w:t xml:space="preserve"> Общая численность воспитанников, осваивающих обр</w:t>
      </w:r>
      <w:r w:rsidR="00C11C6E" w:rsidRPr="009B5599">
        <w:rPr>
          <w:rFonts w:ascii="Times New Roman" w:hAnsi="Times New Roman" w:cs="Times New Roman"/>
          <w:sz w:val="28"/>
          <w:szCs w:val="28"/>
        </w:rPr>
        <w:t xml:space="preserve">азовательную программу </w:t>
      </w:r>
      <w:r w:rsidR="00F635C4" w:rsidRPr="009B5599">
        <w:rPr>
          <w:rFonts w:ascii="Times New Roman" w:hAnsi="Times New Roman" w:cs="Times New Roman"/>
          <w:sz w:val="28"/>
          <w:szCs w:val="28"/>
        </w:rPr>
        <w:t xml:space="preserve"> дошкольного образования 50 детей, что обеспечивает выполнение муниципального задания и не противоречит требованиям </w:t>
      </w:r>
      <w:proofErr w:type="spellStart"/>
      <w:r w:rsidR="00F635C4" w:rsidRPr="009B559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635C4" w:rsidRPr="009B55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E8E" w:rsidRPr="009B5599" w:rsidRDefault="00142E2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F635C4" w:rsidRPr="009B5599">
        <w:rPr>
          <w:rFonts w:ascii="Times New Roman" w:hAnsi="Times New Roman" w:cs="Times New Roman"/>
          <w:sz w:val="28"/>
          <w:szCs w:val="28"/>
        </w:rPr>
        <w:t xml:space="preserve">Штат педагогических работников укомплектован полностью </w:t>
      </w:r>
      <w:r w:rsidR="00C20C4D" w:rsidRPr="009B5599">
        <w:rPr>
          <w:rFonts w:ascii="Times New Roman" w:hAnsi="Times New Roman" w:cs="Times New Roman"/>
          <w:sz w:val="28"/>
          <w:szCs w:val="28"/>
        </w:rPr>
        <w:t>5</w:t>
      </w:r>
      <w:r w:rsidR="00F635C4" w:rsidRPr="009B5599">
        <w:rPr>
          <w:rFonts w:ascii="Times New Roman" w:hAnsi="Times New Roman" w:cs="Times New Roman"/>
          <w:sz w:val="28"/>
          <w:szCs w:val="28"/>
        </w:rPr>
        <w:t xml:space="preserve"> человек. Численность педагогических работников, имеющих высшее образование пе</w:t>
      </w:r>
      <w:r w:rsidR="00C20C4D" w:rsidRPr="009B5599">
        <w:rPr>
          <w:rFonts w:ascii="Times New Roman" w:hAnsi="Times New Roman" w:cs="Times New Roman"/>
          <w:sz w:val="28"/>
          <w:szCs w:val="28"/>
        </w:rPr>
        <w:t xml:space="preserve">дагогической направленности </w:t>
      </w:r>
      <w:r w:rsidR="00DA770E" w:rsidRPr="009B5599">
        <w:rPr>
          <w:rFonts w:ascii="Times New Roman" w:hAnsi="Times New Roman" w:cs="Times New Roman"/>
          <w:sz w:val="28"/>
          <w:szCs w:val="28"/>
        </w:rPr>
        <w:t>4</w:t>
      </w:r>
      <w:r w:rsidR="00C11C6E" w:rsidRPr="009B5599">
        <w:rPr>
          <w:rFonts w:ascii="Times New Roman" w:hAnsi="Times New Roman" w:cs="Times New Roman"/>
          <w:sz w:val="28"/>
          <w:szCs w:val="28"/>
        </w:rPr>
        <w:t>0</w:t>
      </w:r>
      <w:r w:rsidR="00F635C4" w:rsidRPr="009B5599">
        <w:rPr>
          <w:rFonts w:ascii="Times New Roman" w:hAnsi="Times New Roman" w:cs="Times New Roman"/>
          <w:sz w:val="28"/>
          <w:szCs w:val="28"/>
        </w:rPr>
        <w:t xml:space="preserve"> %</w:t>
      </w:r>
      <w:r w:rsidR="00DD3E8E" w:rsidRPr="009B5599">
        <w:rPr>
          <w:rFonts w:ascii="Times New Roman" w:hAnsi="Times New Roman" w:cs="Times New Roman"/>
          <w:sz w:val="28"/>
          <w:szCs w:val="28"/>
        </w:rPr>
        <w:t xml:space="preserve"> ,</w:t>
      </w:r>
      <w:r w:rsidR="00F635C4" w:rsidRPr="009B5599">
        <w:rPr>
          <w:rFonts w:ascii="Times New Roman" w:hAnsi="Times New Roman" w:cs="Times New Roman"/>
          <w:sz w:val="28"/>
          <w:szCs w:val="28"/>
        </w:rPr>
        <w:t xml:space="preserve"> численность педагогических работников, имеющих среднее п</w:t>
      </w:r>
      <w:r w:rsidR="00C20C4D" w:rsidRPr="009B5599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F635C4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C11C6E" w:rsidRPr="009B5599">
        <w:rPr>
          <w:rFonts w:ascii="Times New Roman" w:hAnsi="Times New Roman" w:cs="Times New Roman"/>
          <w:sz w:val="28"/>
          <w:szCs w:val="28"/>
        </w:rPr>
        <w:t>60</w:t>
      </w:r>
      <w:r w:rsidR="00F635C4" w:rsidRPr="009B559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D3E8E" w:rsidRPr="009B5599" w:rsidRDefault="00C20C4D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</w:t>
      </w:r>
      <w:r w:rsidR="00DD3E8E" w:rsidRPr="009B5599">
        <w:rPr>
          <w:rFonts w:ascii="Times New Roman" w:hAnsi="Times New Roman" w:cs="Times New Roman"/>
          <w:sz w:val="28"/>
          <w:szCs w:val="28"/>
        </w:rPr>
        <w:t xml:space="preserve">  </w:t>
      </w:r>
      <w:r w:rsidR="00DA770E" w:rsidRPr="009B5599">
        <w:rPr>
          <w:rFonts w:ascii="Times New Roman" w:hAnsi="Times New Roman" w:cs="Times New Roman"/>
          <w:sz w:val="28"/>
          <w:szCs w:val="28"/>
        </w:rPr>
        <w:t>40</w:t>
      </w:r>
      <w:r w:rsidR="00F635C4" w:rsidRPr="009B5599">
        <w:rPr>
          <w:rFonts w:ascii="Times New Roman" w:hAnsi="Times New Roman" w:cs="Times New Roman"/>
          <w:sz w:val="28"/>
          <w:szCs w:val="28"/>
        </w:rPr>
        <w:t>% педагогических работников, которым присвоена квалификационная категор</w:t>
      </w:r>
      <w:r w:rsidRPr="009B5599">
        <w:rPr>
          <w:rFonts w:ascii="Times New Roman" w:hAnsi="Times New Roman" w:cs="Times New Roman"/>
          <w:sz w:val="28"/>
          <w:szCs w:val="28"/>
        </w:rPr>
        <w:t xml:space="preserve">ия по результатам аттестации, </w:t>
      </w:r>
      <w:r w:rsidR="00DA770E" w:rsidRPr="009B5599">
        <w:rPr>
          <w:rFonts w:ascii="Times New Roman" w:hAnsi="Times New Roman" w:cs="Times New Roman"/>
          <w:sz w:val="28"/>
          <w:szCs w:val="28"/>
        </w:rPr>
        <w:t>40</w:t>
      </w:r>
      <w:r w:rsidR="00F635C4" w:rsidRPr="009B5599">
        <w:rPr>
          <w:rFonts w:ascii="Times New Roman" w:hAnsi="Times New Roman" w:cs="Times New Roman"/>
          <w:sz w:val="28"/>
          <w:szCs w:val="28"/>
        </w:rPr>
        <w:t xml:space="preserve">% из них, которым присвоена первая квалификационная категория по результатам аттестации. </w:t>
      </w:r>
    </w:p>
    <w:p w:rsidR="00F635C4" w:rsidRPr="009B5599" w:rsidRDefault="00C20C4D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DA770E" w:rsidRPr="009B5599">
        <w:rPr>
          <w:rFonts w:ascii="Times New Roman" w:hAnsi="Times New Roman" w:cs="Times New Roman"/>
          <w:sz w:val="28"/>
          <w:szCs w:val="28"/>
        </w:rPr>
        <w:t>40</w:t>
      </w:r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F635C4" w:rsidRPr="009B5599">
        <w:rPr>
          <w:rFonts w:ascii="Times New Roman" w:hAnsi="Times New Roman" w:cs="Times New Roman"/>
          <w:sz w:val="28"/>
          <w:szCs w:val="28"/>
        </w:rPr>
        <w:t>% педагог</w:t>
      </w:r>
      <w:r w:rsidR="00DD3E8E" w:rsidRPr="009B5599">
        <w:rPr>
          <w:rFonts w:ascii="Times New Roman" w:hAnsi="Times New Roman" w:cs="Times New Roman"/>
          <w:sz w:val="28"/>
          <w:szCs w:val="28"/>
        </w:rPr>
        <w:t>и</w:t>
      </w:r>
      <w:r w:rsidR="00F635C4" w:rsidRPr="009B5599">
        <w:rPr>
          <w:rFonts w:ascii="Times New Roman" w:hAnsi="Times New Roman" w:cs="Times New Roman"/>
          <w:sz w:val="28"/>
          <w:szCs w:val="28"/>
        </w:rPr>
        <w:t xml:space="preserve">ческих работников имеют стаж </w:t>
      </w:r>
      <w:proofErr w:type="gramStart"/>
      <w:r w:rsidR="00F635C4" w:rsidRPr="009B559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F635C4" w:rsidRPr="009B5599">
        <w:rPr>
          <w:rFonts w:ascii="Times New Roman" w:hAnsi="Times New Roman" w:cs="Times New Roman"/>
          <w:sz w:val="28"/>
          <w:szCs w:val="28"/>
        </w:rPr>
        <w:t xml:space="preserve"> к</w:t>
      </w:r>
      <w:r w:rsidRPr="009B5599">
        <w:rPr>
          <w:rFonts w:ascii="Times New Roman" w:hAnsi="Times New Roman" w:cs="Times New Roman"/>
          <w:sz w:val="28"/>
          <w:szCs w:val="28"/>
        </w:rPr>
        <w:t xml:space="preserve">оторых составляет «до 5 лет», </w:t>
      </w:r>
      <w:r w:rsidR="00DA770E" w:rsidRPr="009B5599">
        <w:rPr>
          <w:rFonts w:ascii="Times New Roman" w:hAnsi="Times New Roman" w:cs="Times New Roman"/>
          <w:sz w:val="28"/>
          <w:szCs w:val="28"/>
        </w:rPr>
        <w:t>20</w:t>
      </w:r>
      <w:r w:rsidR="00F635C4" w:rsidRPr="009B5599">
        <w:rPr>
          <w:rFonts w:ascii="Times New Roman" w:hAnsi="Times New Roman" w:cs="Times New Roman"/>
          <w:sz w:val="28"/>
          <w:szCs w:val="28"/>
        </w:rPr>
        <w:t>% педагог</w:t>
      </w:r>
      <w:r w:rsidR="00DD3E8E" w:rsidRPr="009B5599">
        <w:rPr>
          <w:rFonts w:ascii="Times New Roman" w:hAnsi="Times New Roman" w:cs="Times New Roman"/>
          <w:sz w:val="28"/>
          <w:szCs w:val="28"/>
        </w:rPr>
        <w:t>и</w:t>
      </w:r>
      <w:r w:rsidR="00F635C4" w:rsidRPr="009B5599">
        <w:rPr>
          <w:rFonts w:ascii="Times New Roman" w:hAnsi="Times New Roman" w:cs="Times New Roman"/>
          <w:sz w:val="28"/>
          <w:szCs w:val="28"/>
        </w:rPr>
        <w:t xml:space="preserve">ческих работников имеют стаж работы </w:t>
      </w:r>
      <w:r w:rsidR="00DD3E8E" w:rsidRPr="009B559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9B5599">
        <w:rPr>
          <w:rFonts w:ascii="Times New Roman" w:hAnsi="Times New Roman" w:cs="Times New Roman"/>
          <w:sz w:val="28"/>
          <w:szCs w:val="28"/>
        </w:rPr>
        <w:t xml:space="preserve">составляет «от 10 до 20 лет». </w:t>
      </w:r>
      <w:r w:rsidR="00DA770E" w:rsidRPr="009B5599">
        <w:rPr>
          <w:rFonts w:ascii="Times New Roman" w:hAnsi="Times New Roman" w:cs="Times New Roman"/>
          <w:sz w:val="28"/>
          <w:szCs w:val="28"/>
        </w:rPr>
        <w:t>40</w:t>
      </w:r>
      <w:r w:rsidR="00F635C4" w:rsidRPr="009B5599">
        <w:rPr>
          <w:rFonts w:ascii="Times New Roman" w:hAnsi="Times New Roman" w:cs="Times New Roman"/>
          <w:sz w:val="28"/>
          <w:szCs w:val="28"/>
        </w:rPr>
        <w:t xml:space="preserve">% педагогических работников </w:t>
      </w:r>
      <w:r w:rsidR="00DD3E8E" w:rsidRPr="009B5599">
        <w:rPr>
          <w:rFonts w:ascii="Times New Roman" w:hAnsi="Times New Roman" w:cs="Times New Roman"/>
          <w:sz w:val="28"/>
          <w:szCs w:val="28"/>
        </w:rPr>
        <w:t xml:space="preserve">имеют стаж </w:t>
      </w:r>
      <w:r w:rsidR="00904197" w:rsidRPr="009B5599">
        <w:rPr>
          <w:rFonts w:ascii="Times New Roman" w:hAnsi="Times New Roman" w:cs="Times New Roman"/>
          <w:sz w:val="28"/>
          <w:szCs w:val="28"/>
        </w:rPr>
        <w:t>работы «</w:t>
      </w:r>
      <w:r w:rsidR="00DD3E8E" w:rsidRPr="009B5599">
        <w:rPr>
          <w:rFonts w:ascii="Times New Roman" w:hAnsi="Times New Roman" w:cs="Times New Roman"/>
          <w:sz w:val="28"/>
          <w:szCs w:val="28"/>
        </w:rPr>
        <w:t>свыше 20 лет</w:t>
      </w:r>
      <w:r w:rsidRPr="009B5599">
        <w:rPr>
          <w:rFonts w:ascii="Times New Roman" w:hAnsi="Times New Roman" w:cs="Times New Roman"/>
          <w:sz w:val="28"/>
          <w:szCs w:val="28"/>
        </w:rPr>
        <w:t>».</w:t>
      </w:r>
      <w:r w:rsidR="00DA770E" w:rsidRPr="009B5599">
        <w:rPr>
          <w:rFonts w:ascii="Times New Roman" w:hAnsi="Times New Roman" w:cs="Times New Roman"/>
          <w:sz w:val="28"/>
          <w:szCs w:val="28"/>
        </w:rPr>
        <w:t>20</w:t>
      </w:r>
      <w:r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904197" w:rsidRPr="009B5599">
        <w:rPr>
          <w:rFonts w:ascii="Times New Roman" w:hAnsi="Times New Roman" w:cs="Times New Roman"/>
          <w:sz w:val="28"/>
          <w:szCs w:val="28"/>
        </w:rPr>
        <w:t xml:space="preserve">% педагогических работников в возрасте до 30 лет, </w:t>
      </w:r>
      <w:r w:rsidR="006A3ED5" w:rsidRPr="009B5599">
        <w:rPr>
          <w:rFonts w:ascii="Times New Roman" w:hAnsi="Times New Roman" w:cs="Times New Roman"/>
          <w:sz w:val="28"/>
          <w:szCs w:val="28"/>
        </w:rPr>
        <w:t xml:space="preserve">  </w:t>
      </w:r>
      <w:r w:rsidR="00DA770E" w:rsidRPr="009B5599">
        <w:rPr>
          <w:rFonts w:ascii="Times New Roman" w:hAnsi="Times New Roman" w:cs="Times New Roman"/>
          <w:sz w:val="28"/>
          <w:szCs w:val="28"/>
        </w:rPr>
        <w:t>20</w:t>
      </w:r>
      <w:r w:rsidR="00F635C4" w:rsidRPr="009B5599">
        <w:rPr>
          <w:rFonts w:ascii="Times New Roman" w:hAnsi="Times New Roman" w:cs="Times New Roman"/>
          <w:sz w:val="28"/>
          <w:szCs w:val="28"/>
        </w:rPr>
        <w:t>% педагогических раб</w:t>
      </w:r>
      <w:r w:rsidRPr="009B5599">
        <w:rPr>
          <w:rFonts w:ascii="Times New Roman" w:hAnsi="Times New Roman" w:cs="Times New Roman"/>
          <w:sz w:val="28"/>
          <w:szCs w:val="28"/>
        </w:rPr>
        <w:t>отников в возрасте от</w:t>
      </w:r>
      <w:r w:rsidR="00DA770E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sz w:val="28"/>
          <w:szCs w:val="28"/>
        </w:rPr>
        <w:t>30-40лет,</w:t>
      </w:r>
      <w:r w:rsidR="00DA770E" w:rsidRPr="009B5599">
        <w:rPr>
          <w:rFonts w:ascii="Times New Roman" w:hAnsi="Times New Roman" w:cs="Times New Roman"/>
          <w:sz w:val="28"/>
          <w:szCs w:val="28"/>
        </w:rPr>
        <w:t>60</w:t>
      </w:r>
      <w:r w:rsidRPr="009B5599">
        <w:rPr>
          <w:rFonts w:ascii="Times New Roman" w:hAnsi="Times New Roman" w:cs="Times New Roman"/>
          <w:sz w:val="28"/>
          <w:szCs w:val="28"/>
        </w:rPr>
        <w:t>%</w:t>
      </w:r>
      <w:r w:rsidR="00904197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Pr="009B5599">
        <w:rPr>
          <w:rFonts w:ascii="Times New Roman" w:hAnsi="Times New Roman" w:cs="Times New Roman"/>
          <w:sz w:val="28"/>
          <w:szCs w:val="28"/>
        </w:rPr>
        <w:t>педагогических работников в возрасте от 50 лет и выше.</w:t>
      </w:r>
    </w:p>
    <w:p w:rsidR="00DA770E" w:rsidRPr="009B5599" w:rsidRDefault="00904197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       </w:t>
      </w:r>
      <w:r w:rsidR="00F635C4" w:rsidRPr="009B5599">
        <w:rPr>
          <w:rFonts w:ascii="Times New Roman" w:hAnsi="Times New Roman" w:cs="Times New Roman"/>
          <w:sz w:val="28"/>
          <w:szCs w:val="28"/>
        </w:rPr>
        <w:t>Соотношение "педагогический работник/воспитанник" в дошкольной образоват</w:t>
      </w:r>
      <w:r w:rsidR="006A3ED5" w:rsidRPr="009B5599">
        <w:rPr>
          <w:rFonts w:ascii="Times New Roman" w:hAnsi="Times New Roman" w:cs="Times New Roman"/>
          <w:sz w:val="28"/>
          <w:szCs w:val="28"/>
        </w:rPr>
        <w:t xml:space="preserve">ельной организации составляет   </w:t>
      </w:r>
      <w:r w:rsidR="00F635C4" w:rsidRPr="009B5599">
        <w:rPr>
          <w:rFonts w:ascii="Times New Roman" w:hAnsi="Times New Roman" w:cs="Times New Roman"/>
          <w:sz w:val="28"/>
          <w:szCs w:val="28"/>
        </w:rPr>
        <w:t xml:space="preserve"> детей на одного педагогического работника. За последние 5 лет административно-хозяйственные работники, прошедшие пов</w:t>
      </w:r>
      <w:r w:rsidRPr="009B5599">
        <w:rPr>
          <w:rFonts w:ascii="Times New Roman" w:hAnsi="Times New Roman" w:cs="Times New Roman"/>
          <w:sz w:val="28"/>
          <w:szCs w:val="28"/>
        </w:rPr>
        <w:t xml:space="preserve">ышение квалификации составило - </w:t>
      </w:r>
      <w:r w:rsidR="006A3ED5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DA770E" w:rsidRPr="009B5599">
        <w:rPr>
          <w:rFonts w:ascii="Times New Roman" w:hAnsi="Times New Roman" w:cs="Times New Roman"/>
          <w:sz w:val="28"/>
          <w:szCs w:val="28"/>
        </w:rPr>
        <w:t>33</w:t>
      </w:r>
      <w:r w:rsidR="006A3ED5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F635C4" w:rsidRPr="009B5599">
        <w:rPr>
          <w:rFonts w:ascii="Times New Roman" w:hAnsi="Times New Roman" w:cs="Times New Roman"/>
          <w:sz w:val="28"/>
          <w:szCs w:val="28"/>
        </w:rPr>
        <w:t>%. В ДОУ име</w:t>
      </w:r>
      <w:r w:rsidR="006A3ED5" w:rsidRPr="009B5599">
        <w:rPr>
          <w:rFonts w:ascii="Times New Roman" w:hAnsi="Times New Roman" w:cs="Times New Roman"/>
          <w:sz w:val="28"/>
          <w:szCs w:val="28"/>
        </w:rPr>
        <w:t>ется 1 музыкальный руководитель</w:t>
      </w:r>
      <w:r w:rsidR="00F635C4" w:rsidRPr="009B5599">
        <w:rPr>
          <w:rFonts w:ascii="Times New Roman" w:hAnsi="Times New Roman" w:cs="Times New Roman"/>
          <w:sz w:val="28"/>
          <w:szCs w:val="28"/>
        </w:rPr>
        <w:t>, отсутствуют педагог- психолог, учитель-дефектолог, логопед, учителя</w:t>
      </w:r>
      <w:r w:rsidR="006A3ED5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F635C4" w:rsidRPr="009B5599">
        <w:rPr>
          <w:rFonts w:ascii="Times New Roman" w:hAnsi="Times New Roman" w:cs="Times New Roman"/>
          <w:sz w:val="28"/>
          <w:szCs w:val="28"/>
        </w:rPr>
        <w:t>-</w:t>
      </w:r>
      <w:r w:rsidR="006A3ED5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F635C4" w:rsidRPr="009B5599">
        <w:rPr>
          <w:rFonts w:ascii="Times New Roman" w:hAnsi="Times New Roman" w:cs="Times New Roman"/>
          <w:sz w:val="28"/>
          <w:szCs w:val="28"/>
        </w:rPr>
        <w:t>логопед, инструктор по физической культуре. Имеется физкультурно-музыкальны</w:t>
      </w:r>
      <w:r w:rsidRPr="009B5599">
        <w:rPr>
          <w:rFonts w:ascii="Times New Roman" w:hAnsi="Times New Roman" w:cs="Times New Roman"/>
          <w:sz w:val="28"/>
          <w:szCs w:val="28"/>
        </w:rPr>
        <w:t>й зал площадью</w:t>
      </w:r>
      <w:r w:rsidR="00C11C6E" w:rsidRPr="009B5599">
        <w:rPr>
          <w:rFonts w:ascii="Times New Roman" w:hAnsi="Times New Roman" w:cs="Times New Roman"/>
          <w:sz w:val="28"/>
          <w:szCs w:val="28"/>
        </w:rPr>
        <w:t xml:space="preserve"> </w:t>
      </w:r>
      <w:r w:rsidR="00F635C4" w:rsidRPr="009B5599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F635C4" w:rsidRPr="009B559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635C4" w:rsidRPr="009B5599">
        <w:rPr>
          <w:rFonts w:ascii="Times New Roman" w:hAnsi="Times New Roman" w:cs="Times New Roman"/>
          <w:sz w:val="28"/>
          <w:szCs w:val="28"/>
        </w:rPr>
        <w:t>, прогулочные площадки, оборудованные беседками, песочницами.</w:t>
      </w:r>
    </w:p>
    <w:p w:rsidR="00904197" w:rsidRPr="009B5599" w:rsidRDefault="00F635C4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b/>
          <w:sz w:val="28"/>
          <w:szCs w:val="28"/>
        </w:rPr>
        <w:t xml:space="preserve"> Основными направлениями ближайшего развития</w:t>
      </w:r>
      <w:r w:rsidRPr="009B55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4197" w:rsidRPr="009B5599" w:rsidRDefault="00F635C4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- систематическое повышение уровня педагогов ДОУ; </w:t>
      </w:r>
    </w:p>
    <w:p w:rsidR="00904197" w:rsidRPr="009B5599" w:rsidRDefault="00F635C4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 xml:space="preserve">- обновление материально-технической базы учреждения, оснащение территории дошкольного учреждения; </w:t>
      </w:r>
    </w:p>
    <w:p w:rsidR="00F635C4" w:rsidRPr="009B5599" w:rsidRDefault="00F635C4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5599">
        <w:rPr>
          <w:rFonts w:ascii="Times New Roman" w:hAnsi="Times New Roman" w:cs="Times New Roman"/>
          <w:sz w:val="28"/>
          <w:szCs w:val="28"/>
        </w:rPr>
        <w:t>- разработка системы работы по охране и укреплению здоровья воспитанников;</w:t>
      </w:r>
    </w:p>
    <w:p w:rsidR="0078737E" w:rsidRPr="009B5599" w:rsidRDefault="0078737E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1A7E" w:rsidRPr="009B5599" w:rsidRDefault="00401A7E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1A7E" w:rsidRPr="009B5599" w:rsidRDefault="00401A7E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1A7E" w:rsidRPr="009B5599" w:rsidRDefault="00401A7E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1A7E" w:rsidRPr="009B5599" w:rsidRDefault="00401A7E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1A7E" w:rsidRPr="009B5599" w:rsidRDefault="00401A7E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1A7E" w:rsidRPr="009B5599" w:rsidRDefault="00401A7E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1A7E" w:rsidRPr="009B5599" w:rsidRDefault="00401A7E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A7E01" w:rsidRDefault="000A7E01" w:rsidP="00CB0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E01" w:rsidRDefault="000A7E01" w:rsidP="009B5599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B085F" w:rsidRDefault="00CB085F" w:rsidP="00CB08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085F" w:rsidSect="000A7E01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D1" w:rsidRDefault="00002CD1" w:rsidP="000A7E01">
      <w:pPr>
        <w:spacing w:after="0" w:line="240" w:lineRule="auto"/>
      </w:pPr>
      <w:r>
        <w:separator/>
      </w:r>
    </w:p>
  </w:endnote>
  <w:endnote w:type="continuationSeparator" w:id="1">
    <w:p w:rsidR="00002CD1" w:rsidRDefault="00002CD1" w:rsidP="000A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4D" w:rsidRDefault="00DA354D">
    <w:pPr>
      <w:pStyle w:val="a9"/>
      <w:jc w:val="right"/>
    </w:pPr>
  </w:p>
  <w:p w:rsidR="00DA354D" w:rsidRDefault="00DA35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D1" w:rsidRDefault="00002CD1" w:rsidP="000A7E01">
      <w:pPr>
        <w:spacing w:after="0" w:line="240" w:lineRule="auto"/>
      </w:pPr>
      <w:r>
        <w:separator/>
      </w:r>
    </w:p>
  </w:footnote>
  <w:footnote w:type="continuationSeparator" w:id="1">
    <w:p w:rsidR="00002CD1" w:rsidRDefault="00002CD1" w:rsidP="000A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04F"/>
    <w:multiLevelType w:val="hybridMultilevel"/>
    <w:tmpl w:val="09E6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2B81"/>
    <w:multiLevelType w:val="hybridMultilevel"/>
    <w:tmpl w:val="BDC23ECE"/>
    <w:lvl w:ilvl="0" w:tplc="3A52D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0D56FE4"/>
    <w:multiLevelType w:val="multilevel"/>
    <w:tmpl w:val="A0E6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0340A"/>
    <w:multiLevelType w:val="hybridMultilevel"/>
    <w:tmpl w:val="0504B28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7A491943"/>
    <w:multiLevelType w:val="hybridMultilevel"/>
    <w:tmpl w:val="7CC631FC"/>
    <w:lvl w:ilvl="0" w:tplc="3514A1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0B270D"/>
    <w:multiLevelType w:val="hybridMultilevel"/>
    <w:tmpl w:val="BF06BE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D755203"/>
    <w:multiLevelType w:val="hybridMultilevel"/>
    <w:tmpl w:val="85B889EC"/>
    <w:lvl w:ilvl="0" w:tplc="62747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E6C"/>
    <w:rsid w:val="00002CD1"/>
    <w:rsid w:val="00027C5D"/>
    <w:rsid w:val="00040237"/>
    <w:rsid w:val="000A6360"/>
    <w:rsid w:val="000A7E01"/>
    <w:rsid w:val="000B2A34"/>
    <w:rsid w:val="000C5B70"/>
    <w:rsid w:val="000F334D"/>
    <w:rsid w:val="00142E27"/>
    <w:rsid w:val="00160406"/>
    <w:rsid w:val="00173B24"/>
    <w:rsid w:val="001917E9"/>
    <w:rsid w:val="001F7C2D"/>
    <w:rsid w:val="00212294"/>
    <w:rsid w:val="002141BF"/>
    <w:rsid w:val="00215D0C"/>
    <w:rsid w:val="00247375"/>
    <w:rsid w:val="00254D22"/>
    <w:rsid w:val="002C001D"/>
    <w:rsid w:val="003774D4"/>
    <w:rsid w:val="003F786C"/>
    <w:rsid w:val="00401A7E"/>
    <w:rsid w:val="00426568"/>
    <w:rsid w:val="004335CE"/>
    <w:rsid w:val="004546C3"/>
    <w:rsid w:val="004A63C1"/>
    <w:rsid w:val="004F2EB3"/>
    <w:rsid w:val="004F6C71"/>
    <w:rsid w:val="004F7791"/>
    <w:rsid w:val="00501D00"/>
    <w:rsid w:val="005063EF"/>
    <w:rsid w:val="005158EB"/>
    <w:rsid w:val="00527028"/>
    <w:rsid w:val="0055661C"/>
    <w:rsid w:val="00561BFE"/>
    <w:rsid w:val="00565E6C"/>
    <w:rsid w:val="005D2BD5"/>
    <w:rsid w:val="0069123F"/>
    <w:rsid w:val="006A34C3"/>
    <w:rsid w:val="006A3ED5"/>
    <w:rsid w:val="006B23E3"/>
    <w:rsid w:val="006D0C12"/>
    <w:rsid w:val="00722A24"/>
    <w:rsid w:val="00767B79"/>
    <w:rsid w:val="0078737E"/>
    <w:rsid w:val="007A1E03"/>
    <w:rsid w:val="007A321B"/>
    <w:rsid w:val="007B27CD"/>
    <w:rsid w:val="007B75A4"/>
    <w:rsid w:val="007D302C"/>
    <w:rsid w:val="00801BBE"/>
    <w:rsid w:val="00803157"/>
    <w:rsid w:val="008A489A"/>
    <w:rsid w:val="008B2E30"/>
    <w:rsid w:val="008E6E53"/>
    <w:rsid w:val="00904197"/>
    <w:rsid w:val="00911BAA"/>
    <w:rsid w:val="00946734"/>
    <w:rsid w:val="00950D62"/>
    <w:rsid w:val="00953657"/>
    <w:rsid w:val="00957130"/>
    <w:rsid w:val="009616BD"/>
    <w:rsid w:val="00991821"/>
    <w:rsid w:val="00993070"/>
    <w:rsid w:val="009A0BB2"/>
    <w:rsid w:val="009B5599"/>
    <w:rsid w:val="00AA2474"/>
    <w:rsid w:val="00AE4711"/>
    <w:rsid w:val="00B1709A"/>
    <w:rsid w:val="00B25545"/>
    <w:rsid w:val="00B32B73"/>
    <w:rsid w:val="00B52745"/>
    <w:rsid w:val="00B8504E"/>
    <w:rsid w:val="00BF3046"/>
    <w:rsid w:val="00C11C6E"/>
    <w:rsid w:val="00C20C4D"/>
    <w:rsid w:val="00C31E6E"/>
    <w:rsid w:val="00C45569"/>
    <w:rsid w:val="00C50299"/>
    <w:rsid w:val="00C53ED8"/>
    <w:rsid w:val="00C61CF3"/>
    <w:rsid w:val="00C77969"/>
    <w:rsid w:val="00CA3624"/>
    <w:rsid w:val="00CB085F"/>
    <w:rsid w:val="00CB2247"/>
    <w:rsid w:val="00CD226D"/>
    <w:rsid w:val="00CE7165"/>
    <w:rsid w:val="00D118E2"/>
    <w:rsid w:val="00DA2B67"/>
    <w:rsid w:val="00DA354D"/>
    <w:rsid w:val="00DA770E"/>
    <w:rsid w:val="00DB278E"/>
    <w:rsid w:val="00DD3E8E"/>
    <w:rsid w:val="00DE351E"/>
    <w:rsid w:val="00E7015E"/>
    <w:rsid w:val="00ED1893"/>
    <w:rsid w:val="00EE3CF2"/>
    <w:rsid w:val="00EF39F4"/>
    <w:rsid w:val="00F21072"/>
    <w:rsid w:val="00F60754"/>
    <w:rsid w:val="00F635C4"/>
    <w:rsid w:val="00F72810"/>
    <w:rsid w:val="00FF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2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2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27028"/>
    <w:pPr>
      <w:ind w:left="720"/>
      <w:contextualSpacing/>
    </w:pPr>
  </w:style>
  <w:style w:type="table" w:styleId="a6">
    <w:name w:val="Table Grid"/>
    <w:basedOn w:val="a1"/>
    <w:uiPriority w:val="59"/>
    <w:rsid w:val="005D2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A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7E01"/>
  </w:style>
  <w:style w:type="paragraph" w:styleId="a9">
    <w:name w:val="footer"/>
    <w:basedOn w:val="a"/>
    <w:link w:val="aa"/>
    <w:uiPriority w:val="99"/>
    <w:unhideWhenUsed/>
    <w:rsid w:val="000A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7E01"/>
  </w:style>
  <w:style w:type="paragraph" w:styleId="ab">
    <w:name w:val="Balloon Text"/>
    <w:basedOn w:val="a"/>
    <w:link w:val="ac"/>
    <w:uiPriority w:val="99"/>
    <w:semiHidden/>
    <w:unhideWhenUsed/>
    <w:rsid w:val="006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1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5D13-DC0C-4E7B-808F-7574E204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37</Pages>
  <Words>7988</Words>
  <Characters>45537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Назира</dc:creator>
  <cp:lastModifiedBy>Чапаевка</cp:lastModifiedBy>
  <cp:revision>28</cp:revision>
  <cp:lastPrinted>2016-10-06T06:31:00Z</cp:lastPrinted>
  <dcterms:created xsi:type="dcterms:W3CDTF">2016-04-13T11:46:00Z</dcterms:created>
  <dcterms:modified xsi:type="dcterms:W3CDTF">2016-10-06T06:47:00Z</dcterms:modified>
</cp:coreProperties>
</file>